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5761" w14:textId="28EE619F" w:rsidR="00141F71" w:rsidRDefault="00141F71" w:rsidP="00422690">
      <w:pPr>
        <w:spacing w:after="0"/>
        <w:jc w:val="both"/>
      </w:pPr>
    </w:p>
    <w:p w14:paraId="7E801AD2" w14:textId="5C23D159" w:rsidR="00422690" w:rsidRPr="00422690" w:rsidRDefault="00422690" w:rsidP="00422690">
      <w:r>
        <w:rPr>
          <w:noProof/>
        </w:rPr>
        <w:drawing>
          <wp:anchor distT="0" distB="0" distL="114300" distR="114300" simplePos="0" relativeHeight="251659264" behindDoc="1" locked="0" layoutInCell="1" allowOverlap="1" wp14:anchorId="6E68E776" wp14:editId="71B2F69F">
            <wp:simplePos x="0" y="0"/>
            <wp:positionH relativeFrom="margin">
              <wp:posOffset>2038350</wp:posOffset>
            </wp:positionH>
            <wp:positionV relativeFrom="paragraph">
              <wp:posOffset>25400</wp:posOffset>
            </wp:positionV>
            <wp:extent cx="2911475" cy="895350"/>
            <wp:effectExtent l="0" t="0" r="0" b="0"/>
            <wp:wrapTight wrapText="bothSides">
              <wp:wrapPolygon edited="0">
                <wp:start x="848" y="2298"/>
                <wp:lineTo x="989" y="17923"/>
                <wp:lineTo x="3533" y="18843"/>
                <wp:lineTo x="19221" y="18843"/>
                <wp:lineTo x="20776" y="17464"/>
                <wp:lineTo x="20493" y="2298"/>
                <wp:lineTo x="848" y="2298"/>
              </wp:wrapPolygon>
            </wp:wrapTight>
            <wp:docPr id="1235523767" name="Picture 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3767" name="Picture 1" descr="A blue and orange text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D7547" w14:textId="6120C305" w:rsidR="00422690" w:rsidRPr="00422690" w:rsidRDefault="00422690" w:rsidP="00422690"/>
    <w:p w14:paraId="1997522B" w14:textId="77777777" w:rsidR="00422690" w:rsidRPr="00422690" w:rsidRDefault="00422690" w:rsidP="00422690"/>
    <w:p w14:paraId="46AE3A50" w14:textId="77777777" w:rsidR="00422690" w:rsidRDefault="00422690" w:rsidP="00422690"/>
    <w:p w14:paraId="59239FA2" w14:textId="77777777" w:rsidR="00422690" w:rsidRPr="00422690" w:rsidRDefault="00422690" w:rsidP="00422690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22690">
        <w:rPr>
          <w:rFonts w:ascii="Times New Roman" w:hAnsi="Times New Roman" w:cs="Times New Roman"/>
          <w:kern w:val="0"/>
          <w:sz w:val="28"/>
          <w:szCs w:val="28"/>
          <w14:ligatures w14:val="none"/>
        </w:rPr>
        <w:t>AGENDA</w:t>
      </w:r>
    </w:p>
    <w:p w14:paraId="46B00077" w14:textId="77777777" w:rsidR="00422690" w:rsidRPr="00422690" w:rsidRDefault="00422690" w:rsidP="00422690">
      <w:pPr>
        <w:spacing w:after="0" w:line="240" w:lineRule="auto"/>
        <w:jc w:val="center"/>
        <w:rPr>
          <w:rFonts w:ascii="Times New Roman" w:hAnsi="Times New Roman" w:cs="Times New Roman"/>
          <w:kern w:val="0"/>
          <w:sz w:val="8"/>
          <w:szCs w:val="8"/>
          <w14:ligatures w14:val="none"/>
        </w:rPr>
      </w:pPr>
    </w:p>
    <w:p w14:paraId="690E9D4F" w14:textId="77777777" w:rsidR="00422690" w:rsidRPr="00422690" w:rsidRDefault="00422690" w:rsidP="00422690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Meeting of RMTD Governing Board</w:t>
      </w:r>
    </w:p>
    <w:p w14:paraId="70B5D5DC" w14:textId="77777777" w:rsidR="00422690" w:rsidRPr="00422690" w:rsidRDefault="00422690" w:rsidP="00422690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August 10, 2023 | 4:30 PM</w:t>
      </w:r>
    </w:p>
    <w:p w14:paraId="0ADA43EC" w14:textId="77777777" w:rsidR="00422690" w:rsidRPr="00422690" w:rsidRDefault="00422690" w:rsidP="00422690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210 E Progress Drive, Dixon, IL </w:t>
      </w:r>
    </w:p>
    <w:p w14:paraId="461A17F1" w14:textId="77777777" w:rsidR="00422690" w:rsidRPr="00422690" w:rsidRDefault="00422690" w:rsidP="00422690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DCC8AA" w14:textId="77777777" w:rsidR="00422690" w:rsidRPr="00422690" w:rsidRDefault="0042269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6AA9C24" w14:textId="521CC038" w:rsidR="00422690" w:rsidRPr="00422690" w:rsidRDefault="0042269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>1,</w:t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Roll Call - </w:t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Jeremy Englund, Chair</w:t>
      </w:r>
      <w:r w:rsidR="00DD63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(arrived late)</w:t>
      </w:r>
    </w:p>
    <w:p w14:paraId="72600008" w14:textId="7F383B41" w:rsidR="00422690" w:rsidRPr="00422690" w:rsidRDefault="0042269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Greg Sparrow, Vice-Chair</w:t>
      </w:r>
    </w:p>
    <w:p w14:paraId="4C9392A9" w14:textId="3ADFC091" w:rsidR="00422690" w:rsidRPr="00422690" w:rsidRDefault="0042269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Aaqil Khan, Treasurer</w:t>
      </w:r>
    </w:p>
    <w:p w14:paraId="0352F33C" w14:textId="1BE387DC" w:rsidR="00422690" w:rsidRPr="00422690" w:rsidRDefault="0042269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Ermir Ramadan</w:t>
      </w:r>
      <w:r w:rsidR="00FF56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Board Member</w:t>
      </w:r>
    </w:p>
    <w:p w14:paraId="004961DC" w14:textId="7161D7D4" w:rsidR="00422690" w:rsidRPr="00422690" w:rsidRDefault="0042269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Kendra Hull, Secretary</w:t>
      </w:r>
    </w:p>
    <w:p w14:paraId="081B798D" w14:textId="37B9F9C7" w:rsidR="00422690" w:rsidRDefault="0042269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Greg Gates, Executive Director, RMTD</w:t>
      </w:r>
    </w:p>
    <w:p w14:paraId="3B83D2A8" w14:textId="5B020D30" w:rsidR="00686F51" w:rsidRDefault="00686F51" w:rsidP="00686F5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Ro</w:t>
      </w:r>
      <w:r w:rsidR="00FF56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b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LeSage, Attorney</w:t>
      </w:r>
      <w:r w:rsidR="00DD63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(arrived late)</w:t>
      </w:r>
    </w:p>
    <w:p w14:paraId="7C35A771" w14:textId="4B3545A1" w:rsidR="00686F51" w:rsidRPr="00422690" w:rsidRDefault="00686F5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6492128" w14:textId="77777777" w:rsidR="00422690" w:rsidRPr="00422690" w:rsidRDefault="0042269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500041" w14:textId="0266E6B2" w:rsidR="00422690" w:rsidRPr="00422690" w:rsidRDefault="0042269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Guests - </w:t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Steve Davis, Assistant Director, </w:t>
      </w:r>
      <w:proofErr w:type="gramStart"/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LOTS</w:t>
      </w:r>
      <w:proofErr w:type="gramEnd"/>
    </w:p>
    <w:p w14:paraId="491EE6AD" w14:textId="3805FEE3" w:rsidR="00422690" w:rsidRDefault="0042269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22690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Marcus Cox, Assistant Director,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LOTS</w:t>
      </w:r>
      <w:proofErr w:type="gramEnd"/>
    </w:p>
    <w:p w14:paraId="5CFE96BA" w14:textId="0C6F2828" w:rsidR="004831D4" w:rsidRDefault="004831D4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Kristy Jones, Staff Accountant,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LOTS</w:t>
      </w:r>
      <w:proofErr w:type="gramEnd"/>
    </w:p>
    <w:p w14:paraId="3F1D02F0" w14:textId="77777777" w:rsidR="00422690" w:rsidRDefault="0042269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DF700E9" w14:textId="15DDD47A" w:rsidR="00422690" w:rsidRDefault="0042269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5B0A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Approval of Minutes - </w:t>
      </w:r>
      <w:r w:rsidR="005B0AD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5B0AD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5B0AD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Discussion:</w:t>
      </w:r>
      <w:r w:rsidR="00F64DB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7EB81151" w14:textId="675A0253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Motion:</w:t>
      </w:r>
      <w:r w:rsidR="00F64DB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Aaqil Khan</w:t>
      </w:r>
    </w:p>
    <w:p w14:paraId="149A5549" w14:textId="73D5A04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Second Motion:</w:t>
      </w:r>
      <w:r w:rsidR="00F64DB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 Ermir Ramadani</w:t>
      </w:r>
    </w:p>
    <w:p w14:paraId="5C85F6DF" w14:textId="7D47F0B5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Opposed: 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proofErr w:type="gramEnd"/>
    </w:p>
    <w:p w14:paraId="78B3A89B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98BFB70" w14:textId="44F4FA58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Public Comment </w:t>
      </w:r>
    </w:p>
    <w:p w14:paraId="58967DB9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B53FB6A" w14:textId="17A7BFAF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Executive Director Report</w:t>
      </w:r>
    </w:p>
    <w:p w14:paraId="4C918B1B" w14:textId="77777777" w:rsidR="00F64DB2" w:rsidRDefault="00F64DB2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C035C43" w14:textId="380B3689" w:rsidR="00F64DB2" w:rsidRDefault="00F64DB2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DD63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he Report to County Services Committee of Lee County Board</w:t>
      </w:r>
      <w:r w:rsidR="00DD63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was </w:t>
      </w:r>
      <w:r w:rsidR="00A426B0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reviewed</w:t>
      </w:r>
      <w:proofErr w:type="gramStart"/>
      <w:r w:rsidR="00A426B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7AAF485A" w14:textId="77777777" w:rsidR="00A426B0" w:rsidRDefault="00A426B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CA3F996" w14:textId="054DF03E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Old Business</w:t>
      </w:r>
    </w:p>
    <w:p w14:paraId="05B99AD7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D5B7F37" w14:textId="77777777" w:rsidR="00084639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Definitive Agreement on Asset Transfer (Update)</w:t>
      </w:r>
      <w:r w:rsidR="009879A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1FCAA597" w14:textId="77777777" w:rsidR="00084639" w:rsidRDefault="00084639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0EFD802" w14:textId="77777777" w:rsidR="00153B5C" w:rsidRDefault="009879AE" w:rsidP="00084639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only information Greg has received is </w:t>
      </w:r>
      <w:r w:rsidR="0008463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from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David Schaffer, Bureau Chief of I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llinois </w:t>
      </w:r>
    </w:p>
    <w:p w14:paraId="4C7CBCE0" w14:textId="77777777" w:rsidR="00153B5C" w:rsidRDefault="009879AE" w:rsidP="00084639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epartment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ransportation (IDOT)</w:t>
      </w:r>
      <w:proofErr w:type="gramStart"/>
      <w:r w:rsidR="0008463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08463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David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does not have additional information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 this time</w:t>
      </w:r>
      <w:proofErr w:type="gramEnd"/>
      <w:r w:rsidR="000846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140E91D" w14:textId="594E01FF" w:rsidR="005B0AD1" w:rsidRDefault="009879AE" w:rsidP="00153B5C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however, 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he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hopes to have an update by this coming Monday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3E4179B9" w14:textId="77777777" w:rsidR="009879AE" w:rsidRDefault="009879AE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B63FCA9" w14:textId="1754C391" w:rsidR="009879AE" w:rsidRDefault="009879AE" w:rsidP="00084639">
      <w:pPr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Ro</w:t>
      </w:r>
      <w:r w:rsidR="00FF56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b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spoke with Ogle </w:t>
      </w:r>
      <w:r w:rsidR="0008463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County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States </w:t>
      </w:r>
      <w:r w:rsidR="00FF56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Attorney,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he has no issues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0846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They are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waiting on IDOT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Lee County States Attorney has been intimately involved in the process since day </w:t>
      </w:r>
      <w:r w:rsidR="000846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one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Ogle county is looking at a couple of key issues which have been addressed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22B6F97F" w14:textId="77777777" w:rsidR="009879AE" w:rsidRDefault="009879AE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174F30F" w14:textId="77777777" w:rsidR="00041500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87DB1CB" w14:textId="77777777" w:rsidR="00041500" w:rsidRDefault="0004150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4824495C" w14:textId="5E9D6D79" w:rsidR="005B0AD1" w:rsidRDefault="005B0AD1" w:rsidP="00041500">
      <w:pPr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b.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Financial Policies and Procedures</w:t>
      </w:r>
    </w:p>
    <w:p w14:paraId="26C29921" w14:textId="77777777" w:rsidR="00084639" w:rsidRDefault="00084639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3EB33CB" w14:textId="77777777" w:rsidR="00153B5C" w:rsidRDefault="001616D1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Kristy 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Jones, LOTS Staff Accountant,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presented and highlighted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several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points of the financial </w:t>
      </w:r>
    </w:p>
    <w:p w14:paraId="216E07A0" w14:textId="77777777" w:rsidR="00153B5C" w:rsidRDefault="001616D1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report, including a spreadsheet from Paul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Rudolphi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at Lee County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The P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ublic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ransportation </w:t>
      </w:r>
    </w:p>
    <w:p w14:paraId="482E8AAA" w14:textId="476FEAC6" w:rsidR="00041500" w:rsidRDefault="001616D1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ccount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(PTA)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balance shown </w:t>
      </w:r>
      <w:r w:rsidR="00FF569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is of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6/30/23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452FCD6" w14:textId="77777777" w:rsidR="00041500" w:rsidRDefault="00041500" w:rsidP="001616D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A5E710D" w14:textId="77777777" w:rsidR="00041500" w:rsidRDefault="00041500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The report included Accounts Payable and Accounts Receivable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This is based on cash revenue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2D3DF395" w14:textId="1648EF7F" w:rsidR="00041500" w:rsidRDefault="00041500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Certain items are not paid out until we get reimbursed from the government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3CB657D2" w14:textId="77777777" w:rsidR="00041500" w:rsidRDefault="00041500" w:rsidP="0004150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21BDB2" w14:textId="77777777" w:rsidR="00153B5C" w:rsidRDefault="00041500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Profit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L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oss for July was not included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Once we get the assets from the county, they will be </w:t>
      </w:r>
    </w:p>
    <w:p w14:paraId="3A53F213" w14:textId="4BDB964C" w:rsidR="00041500" w:rsidRDefault="00041500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put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in.  </w:t>
      </w:r>
      <w:proofErr w:type="gramEnd"/>
    </w:p>
    <w:p w14:paraId="417A9420" w14:textId="77777777" w:rsidR="00041500" w:rsidRDefault="00041500" w:rsidP="0004150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6C77050" w14:textId="77777777" w:rsidR="00041500" w:rsidRDefault="00041500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APLOS is our new software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If there is anything the Board wants to have broken out differently, </w:t>
      </w:r>
    </w:p>
    <w:p w14:paraId="16916592" w14:textId="3C2CA373" w:rsidR="00041500" w:rsidRDefault="00041500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let Kristy know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26B0C96D" w14:textId="77777777" w:rsidR="001616D1" w:rsidRDefault="001616D1" w:rsidP="001616D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5F09B8" w14:textId="4CE1F290" w:rsidR="001616D1" w:rsidRDefault="001616D1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374 = D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ownstate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perating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ssistance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rogram (DOAP)</w:t>
      </w:r>
    </w:p>
    <w:p w14:paraId="35C6AF32" w14:textId="1803A943" w:rsidR="001616D1" w:rsidRDefault="00FF569C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375 =</w:t>
      </w:r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 I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nter </w:t>
      </w:r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>C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ity Bus (ICB)</w:t>
      </w:r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route that was rolled into 376</w:t>
      </w:r>
      <w:proofErr w:type="gramStart"/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5636BF6C" w14:textId="77777777" w:rsidR="001616D1" w:rsidRDefault="001616D1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375 =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doesn’t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really get used.  </w:t>
      </w:r>
    </w:p>
    <w:p w14:paraId="3D316D74" w14:textId="77777777" w:rsidR="001616D1" w:rsidRDefault="001616D1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377 = CARES funding (Emergency Federal funding for COVID)</w:t>
      </w:r>
    </w:p>
    <w:p w14:paraId="2762C610" w14:textId="77777777" w:rsidR="001616D1" w:rsidRDefault="001616D1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378 / 379 = Capital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4224BB1D" w14:textId="77777777" w:rsidR="001616D1" w:rsidRDefault="001616D1" w:rsidP="001616D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C879B97" w14:textId="51010D64" w:rsidR="00041500" w:rsidRDefault="001616D1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Everything goes through Lee County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There are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capital apportionments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The most recent ones </w:t>
      </w:r>
    </w:p>
    <w:p w14:paraId="3FF7D331" w14:textId="3968B35E" w:rsidR="001616D1" w:rsidRDefault="001616D1" w:rsidP="00041500">
      <w:pPr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are Rebuild 1, 2, and 3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216DE2AF" w14:textId="77777777" w:rsidR="001616D1" w:rsidRDefault="001616D1" w:rsidP="001616D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BB0101" w14:textId="77777777" w:rsidR="00153B5C" w:rsidRDefault="00540D18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The fiscal</w:t>
      </w:r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year ends 6-30-23</w:t>
      </w:r>
      <w:proofErr w:type="gramStart"/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PTA </w:t>
      </w:r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bottom dollar amount is the number that has been a </w:t>
      </w:r>
    </w:p>
    <w:p w14:paraId="79903CFA" w14:textId="77777777" w:rsidR="00153B5C" w:rsidRDefault="001616D1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concern </w:t>
      </w:r>
      <w:r w:rsidR="00FF569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of </w:t>
      </w:r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County, LOTS and IDOT</w:t>
      </w:r>
      <w:r w:rsidR="0004150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as the number Lee County shows and what LOTS </w:t>
      </w:r>
    </w:p>
    <w:p w14:paraId="336F9CAF" w14:textId="052B394D" w:rsidR="00153B5C" w:rsidRDefault="00041500" w:rsidP="00FF569C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shows 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different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This could be the beginning balance that was </w:t>
      </w:r>
      <w:proofErr w:type="gramStart"/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possibly never</w:t>
      </w:r>
      <w:proofErr w:type="gramEnd"/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entered.  IDOT </w:t>
      </w:r>
    </w:p>
    <w:p w14:paraId="5A848FDE" w14:textId="77777777" w:rsidR="00153B5C" w:rsidRDefault="001616D1" w:rsidP="00FF569C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is not making an independent analysis of this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They are looking at our audit and where we began </w:t>
      </w:r>
    </w:p>
    <w:p w14:paraId="00753969" w14:textId="2A902844" w:rsidR="00FF569C" w:rsidRDefault="001616D1" w:rsidP="00FF569C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 year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IDOT does not have anything to do with our local matches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DOAP, 5311 are </w:t>
      </w:r>
    </w:p>
    <w:p w14:paraId="34BAFBE5" w14:textId="77777777" w:rsidR="00153B5C" w:rsidRDefault="001616D1" w:rsidP="00FF569C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completely spend down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purpose of the 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20%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local match 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from the providers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is 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to contribute </w:t>
      </w:r>
    </w:p>
    <w:p w14:paraId="0F9E0BEC" w14:textId="7F8A2B7A" w:rsidR="001616D1" w:rsidRDefault="00153B5C" w:rsidP="00FF569C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funds </w:t>
      </w:r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back into the system</w:t>
      </w:r>
      <w:proofErr w:type="gramStart"/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>We will tap into th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 PTA </w:t>
      </w:r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>to fill funding gaps</w:t>
      </w:r>
      <w:proofErr w:type="gramStart"/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3D3C26FD" w14:textId="77777777" w:rsidR="001616D1" w:rsidRDefault="001616D1" w:rsidP="001616D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23440C3" w14:textId="7DA3E889" w:rsidR="00041500" w:rsidRDefault="001616D1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IDOT wants to be assured what we are reporting is what will be rolled over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State and </w:t>
      </w:r>
    </w:p>
    <w:p w14:paraId="47B091F9" w14:textId="59A57D76" w:rsidR="001616D1" w:rsidRDefault="001616D1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County fiscal years are different and are competing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5BDCE408" w14:textId="77777777" w:rsidR="001616D1" w:rsidRDefault="001616D1" w:rsidP="001616D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392DCCD" w14:textId="77777777" w:rsidR="00041500" w:rsidRDefault="00041500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Kristy</w:t>
      </w:r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has reconciled this past fiscal year</w:t>
      </w:r>
      <w:proofErr w:type="gramStart"/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She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is planning </w:t>
      </w:r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to go back through the prior fiscal </w:t>
      </w:r>
    </w:p>
    <w:p w14:paraId="4424FA4C" w14:textId="39758C1A" w:rsidR="001616D1" w:rsidRDefault="001616D1" w:rsidP="00041500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year</w:t>
      </w:r>
      <w:r w:rsidR="0004150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from what </w:t>
      </w:r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Lee County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said we have</w:t>
      </w:r>
      <w:r w:rsidR="00041500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go from there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74891795" w14:textId="77777777" w:rsidR="001616D1" w:rsidRDefault="001616D1" w:rsidP="00084639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DBD7290" w14:textId="5428F9EA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i.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Banking Services</w:t>
      </w:r>
    </w:p>
    <w:p w14:paraId="2A2D6413" w14:textId="77777777" w:rsidR="008D091E" w:rsidRDefault="008D091E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935FF3" w14:textId="77777777" w:rsidR="00084639" w:rsidRDefault="008D091E" w:rsidP="008D091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08463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Met with Sauk Valley Bank last Friday and next Tuesday we will have a meeting with </w:t>
      </w:r>
    </w:p>
    <w:p w14:paraId="0D86D2B0" w14:textId="521D214D" w:rsidR="008D091E" w:rsidRDefault="008D091E" w:rsidP="00084639">
      <w:pPr>
        <w:spacing w:after="0" w:line="240" w:lineRule="auto"/>
        <w:ind w:left="21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another bank</w:t>
      </w:r>
      <w:r w:rsidR="000846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B9BF3EC" w14:textId="084D71A6" w:rsidR="008D091E" w:rsidRDefault="008D091E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94AB618" w14:textId="77777777" w:rsidR="00153B5C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ii.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Audit and Obligations for C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ertified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ublic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ccountant (CPA)</w:t>
      </w:r>
      <w:r w:rsidR="0008463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Will table until the </w:t>
      </w:r>
    </w:p>
    <w:p w14:paraId="12B94DCF" w14:textId="53748CCF" w:rsidR="005B0AD1" w:rsidRDefault="00084639" w:rsidP="00153B5C">
      <w:pPr>
        <w:spacing w:after="0" w:line="240" w:lineRule="auto"/>
        <w:ind w:left="144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September meeting.</w:t>
      </w:r>
    </w:p>
    <w:p w14:paraId="6B364436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DE67CF1" w14:textId="77777777" w:rsidR="00153B5C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8609884" w14:textId="77777777" w:rsidR="00153B5C" w:rsidRDefault="00153B5C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092F55BB" w14:textId="1E54056B" w:rsidR="005B0AD1" w:rsidRDefault="005B0AD1" w:rsidP="00153B5C">
      <w:pPr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c.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Rural Winnebago County Services</w:t>
      </w:r>
    </w:p>
    <w:p w14:paraId="1B3D805D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A0D6538" w14:textId="27ABD883" w:rsidR="00084639" w:rsidRDefault="00084639" w:rsidP="007351F7">
      <w:pPr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draft budget for next fiscal year is being put together for </w:t>
      </w:r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Rural Winnebago County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Winnebago County will be meeting next Thursday to work on a resolution, which will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basically initiate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the process.  July 1, </w:t>
      </w:r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2024,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would be the effective date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More guidance is needed in terms of what this means in terms of flipping a switch on </w:t>
      </w:r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July 1</w:t>
      </w:r>
      <w:r w:rsidR="00540D18" w:rsidRPr="00C40A7E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st</w:t>
      </w:r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doing marketing and </w:t>
      </w:r>
      <w:r w:rsidR="00FF56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groundwork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prior to that date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Rural Winnebago will include Durand, Pecatonica, up to the State border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This will be a continuing conversation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20440735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BB71208" w14:textId="16C7506C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d.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Personnel Policy Handbook (review / </w:t>
      </w:r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holdover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August)</w:t>
      </w:r>
      <w:r w:rsidR="002D46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will </w:t>
      </w:r>
      <w:r w:rsidR="00FF56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 tabled</w:t>
      </w:r>
      <w:r w:rsidR="002D46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until </w:t>
      </w:r>
      <w:r w:rsidR="00FF56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the next</w:t>
      </w:r>
      <w:r w:rsidR="002D46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meeting</w:t>
      </w:r>
      <w:proofErr w:type="gramStart"/>
      <w:r w:rsidR="002D46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2F084CDF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BD2A86" w14:textId="28EF59E5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New Business</w:t>
      </w:r>
    </w:p>
    <w:p w14:paraId="399F36D0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7DDAA2" w14:textId="0A4A09DA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Hydrogen Pilot Project</w:t>
      </w:r>
    </w:p>
    <w:p w14:paraId="2CFF50C4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EE86D9C" w14:textId="37167C5D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i.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Partnership with IDOT and University of Illinois / Urbana Champaign</w:t>
      </w:r>
    </w:p>
    <w:p w14:paraId="5ABAFF35" w14:textId="77777777" w:rsidR="008D091E" w:rsidRDefault="008D091E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1CE8A7" w14:textId="414FEB50" w:rsidR="008D091E" w:rsidRDefault="008D091E" w:rsidP="007351F7">
      <w:pPr>
        <w:spacing w:after="0" w:line="240" w:lineRule="auto"/>
        <w:ind w:left="21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Spoke to agencies in California who are veering away from electric and going more towards Hydrogen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If we get the funding, it will be </w:t>
      </w:r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project that both the University of I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llinois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IDOT are interested in. </w:t>
      </w:r>
    </w:p>
    <w:p w14:paraId="4900AE4B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252315" w14:textId="29B303B4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ii.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Visit to Champaign Urbana Mass Transit District / August 17, 2023</w:t>
      </w:r>
    </w:p>
    <w:p w14:paraId="589E45BB" w14:textId="77777777" w:rsidR="00386B76" w:rsidRDefault="00386B76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3540DA" w14:textId="0E919354" w:rsidR="00386B76" w:rsidRDefault="00386B76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Will be able to gain more understanding about Hydrogen vehicles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02F789E4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903567F" w14:textId="25DB92B0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b.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Feasibility Studies for Dixon and Rochelle</w:t>
      </w:r>
    </w:p>
    <w:p w14:paraId="083352F7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FD9AAC2" w14:textId="77777777" w:rsidR="007351F7" w:rsidRDefault="007351F7" w:rsidP="007351F7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City of Rochelle and City of Dixon - Received three proposals for each with the deadline of last </w:t>
      </w:r>
    </w:p>
    <w:p w14:paraId="3044E4B1" w14:textId="11F3B0F4" w:rsidR="007351F7" w:rsidRDefault="007351F7" w:rsidP="007351F7">
      <w:pPr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Friday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After reviewing the six total proposals, RLS was chosen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decision was tough due to the quality of the proposals and a </w:t>
      </w:r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1.5-point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differential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The cost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was a difference between $600+ dollars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Once we get concurrence from IDOT and a signed contract the timeline will begin.</w:t>
      </w:r>
      <w:r w:rsidRPr="00A426B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F56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The timeline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will </w:t>
      </w:r>
      <w:r w:rsidR="00FF56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 six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nine months.</w:t>
      </w:r>
    </w:p>
    <w:p w14:paraId="4EB4CBF6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623B6C" w14:textId="654C965A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7.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Other Business</w:t>
      </w:r>
    </w:p>
    <w:p w14:paraId="5BE02BB9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7EE560E" w14:textId="5FB1130A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I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llinois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ublic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ransportation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ssociation (IPTA)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Conference / September 12-14, 2023</w:t>
      </w:r>
    </w:p>
    <w:p w14:paraId="144202F2" w14:textId="77777777" w:rsidR="007351F7" w:rsidRDefault="00386B76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CC4CF17" w14:textId="77777777" w:rsidR="007351F7" w:rsidRDefault="007351F7" w:rsidP="007351F7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IPTA has an a</w:t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nnual conference every fall</w:t>
      </w:r>
      <w:proofErr w:type="gramStart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We have </w:t>
      </w:r>
      <w:proofErr w:type="gramStart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8</w:t>
      </w:r>
      <w:proofErr w:type="gramEnd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staff who are going to this conference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in </w:t>
      </w:r>
    </w:p>
    <w:p w14:paraId="4E4D6C71" w14:textId="307E4787" w:rsidR="00386B76" w:rsidRDefault="007351F7" w:rsidP="007351F7">
      <w:pPr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September</w:t>
      </w:r>
      <w:proofErr w:type="gramStart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 the future, we would welcome board members to attend, if your schedule allows</w:t>
      </w:r>
      <w:proofErr w:type="gramStart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This year it is in Bloomington</w:t>
      </w:r>
      <w:proofErr w:type="gramStart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R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ural </w:t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ransit </w:t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ssistance </w:t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C</w:t>
      </w:r>
      <w:r w:rsidR="00153B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enter (RTAC)</w:t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is in the spring, usually the first week of March and is always in Springfield</w:t>
      </w:r>
      <w:proofErr w:type="gramStart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It is </w:t>
      </w:r>
      <w:proofErr w:type="gramStart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great opportunity</w:t>
      </w:r>
      <w:proofErr w:type="gramEnd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meet with IDOT.  </w:t>
      </w:r>
    </w:p>
    <w:p w14:paraId="6E842F6A" w14:textId="77777777" w:rsidR="00386B76" w:rsidRDefault="00386B76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74E87B" w14:textId="77777777" w:rsidR="00FF569C" w:rsidRDefault="007351F7" w:rsidP="007351F7">
      <w:pPr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FF569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On </w:t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August 31, Representative </w:t>
      </w:r>
      <w:r w:rsidR="00FF56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Darin LaHood</w:t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will be on site at 10 </w:t>
      </w:r>
      <w:proofErr w:type="gramStart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a.m.  </w:t>
      </w:r>
      <w:proofErr w:type="gramEnd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You are invited</w:t>
      </w:r>
      <w:proofErr w:type="gramStart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He is </w:t>
      </w:r>
    </w:p>
    <w:p w14:paraId="2A97457C" w14:textId="77078039" w:rsidR="00386B76" w:rsidRDefault="00386B76" w:rsidP="007351F7">
      <w:pPr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putting a proposal together to do some capital spending for our administrative wing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71EFF26D" w14:textId="77777777" w:rsidR="00386B76" w:rsidRDefault="00386B76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2A881E" w14:textId="11ACD570" w:rsidR="00386B76" w:rsidRDefault="007351F7" w:rsidP="007351F7">
      <w:pPr>
        <w:spacing w:after="0" w:line="240" w:lineRule="auto"/>
        <w:ind w:left="1440" w:hanging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IDOT –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</w:t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egional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aintenance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</w:t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enters</w:t>
      </w:r>
      <w:proofErr w:type="gramStart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There are large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centers</w:t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in Rockford and Springfield</w:t>
      </w:r>
      <w:proofErr w:type="gramStart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IDOT is currently looking for smaller centers</w:t>
      </w:r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</w:t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do repairs and work on vehicles for </w:t>
      </w:r>
      <w:r w:rsidR="001616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rural </w:t>
      </w:r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transportation</w:t>
      </w:r>
      <w:proofErr w:type="gramStart"/>
      <w:r w:rsidR="00386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1F31008A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33AAF9D" w14:textId="77777777" w:rsidR="00153B5C" w:rsidRDefault="00153B5C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1822ECD1" w14:textId="778ACF2B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8.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Executive Session – Employment Contract</w:t>
      </w:r>
      <w:r w:rsidR="00B304C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5:47 </w:t>
      </w:r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PM</w:t>
      </w:r>
      <w:r w:rsidR="00B304C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</w:t>
      </w:r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6:36 PM</w:t>
      </w:r>
    </w:p>
    <w:p w14:paraId="07B33FC2" w14:textId="77777777" w:rsidR="00084639" w:rsidRDefault="00084639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115FBE2" w14:textId="77777777" w:rsidR="00084639" w:rsidRDefault="00084639" w:rsidP="00041500">
      <w:pPr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Greg Sparrow motioned to go into closed session dealing with employee contract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036CECF0" w14:textId="277E4573" w:rsidR="00084639" w:rsidRDefault="00084639" w:rsidP="00041500">
      <w:pPr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Ermir </w:t>
      </w:r>
      <w:r w:rsidR="0004150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Ramadani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seconde</w:t>
      </w:r>
      <w:r w:rsidR="00041500">
        <w:rPr>
          <w:rFonts w:ascii="Times New Roman" w:hAnsi="Times New Roman" w:cs="Times New Roman"/>
          <w:kern w:val="0"/>
          <w:sz w:val="24"/>
          <w:szCs w:val="24"/>
          <w14:ligatures w14:val="none"/>
        </w:rPr>
        <w:t>d the motion</w:t>
      </w:r>
      <w:proofErr w:type="gramStart"/>
      <w:r w:rsidR="0004150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gramEnd"/>
    </w:p>
    <w:p w14:paraId="04CA72E1" w14:textId="77777777" w:rsidR="00084639" w:rsidRDefault="00084639" w:rsidP="00041500">
      <w:pPr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Opposed - 0</w:t>
      </w:r>
    </w:p>
    <w:p w14:paraId="0F42E5A9" w14:textId="77777777" w:rsidR="00084639" w:rsidRDefault="00084639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DE9E072" w14:textId="1A311039" w:rsidR="00540D18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9.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Adjournment:</w:t>
      </w:r>
      <w:r w:rsidR="002D46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</w:p>
    <w:p w14:paraId="18389E6D" w14:textId="77777777" w:rsidR="00540D18" w:rsidRDefault="00540D18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2C1B86D" w14:textId="1D037EF5" w:rsidR="00540D18" w:rsidRDefault="00540D18" w:rsidP="00540D18">
      <w:pPr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Greg Sparrow made the motion to adjourn.</w:t>
      </w:r>
    </w:p>
    <w:p w14:paraId="6C3552F7" w14:textId="009DBBFE" w:rsidR="005B0AD1" w:rsidRDefault="002D4640" w:rsidP="00540D18">
      <w:pPr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Aaqil </w:t>
      </w:r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Khan seconded the motion.</w:t>
      </w:r>
    </w:p>
    <w:p w14:paraId="7AC95208" w14:textId="2A922C3D" w:rsidR="00540D18" w:rsidRDefault="00540D18" w:rsidP="00540D18">
      <w:pPr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Opposed - 0</w:t>
      </w:r>
    </w:p>
    <w:p w14:paraId="74703AF5" w14:textId="77777777" w:rsidR="002D4640" w:rsidRDefault="002D4640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3B963E" w14:textId="253EBB63" w:rsidR="002D4640" w:rsidRDefault="00540D18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Meeting adjourned at </w:t>
      </w:r>
      <w:r w:rsidR="002D46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6:39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PM</w:t>
      </w:r>
    </w:p>
    <w:p w14:paraId="461FF140" w14:textId="77777777" w:rsidR="005B0AD1" w:rsidRDefault="005B0AD1" w:rsidP="004226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43A6D54" w14:textId="42322E90" w:rsidR="00422690" w:rsidRPr="00422690" w:rsidRDefault="005B0AD1" w:rsidP="000846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Next Meeting – September 14, 2023 / 4:30 </w:t>
      </w:r>
      <w:r w:rsidR="00540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PM</w:t>
      </w:r>
    </w:p>
    <w:p w14:paraId="3747D0D8" w14:textId="77777777" w:rsidR="00422690" w:rsidRPr="00422690" w:rsidRDefault="00422690" w:rsidP="00422690">
      <w:pPr>
        <w:spacing w:after="0"/>
        <w:ind w:firstLine="720"/>
        <w:rPr>
          <w:rFonts w:ascii="Times New Roman" w:hAnsi="Times New Roman" w:cs="Times New Roman"/>
        </w:rPr>
      </w:pPr>
    </w:p>
    <w:sectPr w:rsidR="00422690" w:rsidRPr="00422690" w:rsidSect="00422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4D2"/>
    <w:multiLevelType w:val="hybridMultilevel"/>
    <w:tmpl w:val="BC0820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9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90"/>
    <w:rsid w:val="000030EC"/>
    <w:rsid w:val="00041500"/>
    <w:rsid w:val="0004489A"/>
    <w:rsid w:val="00084639"/>
    <w:rsid w:val="00141F71"/>
    <w:rsid w:val="00153B5C"/>
    <w:rsid w:val="001616D1"/>
    <w:rsid w:val="00183BD6"/>
    <w:rsid w:val="001B74BC"/>
    <w:rsid w:val="002D4640"/>
    <w:rsid w:val="00386B76"/>
    <w:rsid w:val="00422690"/>
    <w:rsid w:val="004548F4"/>
    <w:rsid w:val="004831D4"/>
    <w:rsid w:val="00540D18"/>
    <w:rsid w:val="005B0AD1"/>
    <w:rsid w:val="00686F51"/>
    <w:rsid w:val="007351F7"/>
    <w:rsid w:val="00846734"/>
    <w:rsid w:val="008D091E"/>
    <w:rsid w:val="00931747"/>
    <w:rsid w:val="0098334E"/>
    <w:rsid w:val="009879AE"/>
    <w:rsid w:val="00A3385E"/>
    <w:rsid w:val="00A426B0"/>
    <w:rsid w:val="00A7487F"/>
    <w:rsid w:val="00B304CE"/>
    <w:rsid w:val="00B33332"/>
    <w:rsid w:val="00C40A7E"/>
    <w:rsid w:val="00C5552F"/>
    <w:rsid w:val="00DD6323"/>
    <w:rsid w:val="00F64DB2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4DE3"/>
  <w15:chartTrackingRefBased/>
  <w15:docId w15:val="{38E7B581-E838-4D49-A924-E2068623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9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kenijay@yahoo.com</cp:lastModifiedBy>
  <cp:revision>8</cp:revision>
  <dcterms:created xsi:type="dcterms:W3CDTF">2023-08-07T19:03:00Z</dcterms:created>
  <dcterms:modified xsi:type="dcterms:W3CDTF">2023-08-24T13:31:00Z</dcterms:modified>
</cp:coreProperties>
</file>