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DF44A" w14:textId="0BC5B092" w:rsidR="00B33BAC" w:rsidRDefault="00B33BAC" w:rsidP="006A1C2D">
      <w:pPr>
        <w:spacing w:after="0" w:line="240" w:lineRule="auto"/>
        <w:jc w:val="center"/>
      </w:pPr>
      <w:r>
        <w:rPr>
          <w:noProof/>
        </w:rPr>
        <w:drawing>
          <wp:anchor distT="0" distB="0" distL="114300" distR="114300" simplePos="0" relativeHeight="251659264" behindDoc="1" locked="0" layoutInCell="1" allowOverlap="1" wp14:anchorId="5CDA7395" wp14:editId="19FD3AB5">
            <wp:simplePos x="0" y="0"/>
            <wp:positionH relativeFrom="margin">
              <wp:posOffset>1924050</wp:posOffset>
            </wp:positionH>
            <wp:positionV relativeFrom="paragraph">
              <wp:posOffset>-38100</wp:posOffset>
            </wp:positionV>
            <wp:extent cx="2911475" cy="895350"/>
            <wp:effectExtent l="0" t="0" r="0" b="0"/>
            <wp:wrapTight wrapText="bothSides">
              <wp:wrapPolygon edited="0">
                <wp:start x="848" y="2298"/>
                <wp:lineTo x="989" y="17923"/>
                <wp:lineTo x="3533" y="18843"/>
                <wp:lineTo x="19221" y="18843"/>
                <wp:lineTo x="20776" y="17464"/>
                <wp:lineTo x="20493" y="2298"/>
                <wp:lineTo x="848" y="2298"/>
              </wp:wrapPolygon>
            </wp:wrapTight>
            <wp:docPr id="959036791" name="Picture 95903679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767" name="Picture 1" descr="A blue and orange text&#10;&#10;Description automatically generated"/>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911475" cy="895350"/>
                    </a:xfrm>
                    <a:prstGeom prst="rect">
                      <a:avLst/>
                    </a:prstGeom>
                  </pic:spPr>
                </pic:pic>
              </a:graphicData>
            </a:graphic>
            <wp14:sizeRelH relativeFrom="page">
              <wp14:pctWidth>0</wp14:pctWidth>
            </wp14:sizeRelH>
            <wp14:sizeRelV relativeFrom="page">
              <wp14:pctHeight>0</wp14:pctHeight>
            </wp14:sizeRelV>
          </wp:anchor>
        </w:drawing>
      </w:r>
    </w:p>
    <w:p w14:paraId="43F94EEF" w14:textId="3BD23EF2" w:rsidR="00B33BAC" w:rsidRDefault="00B33BAC" w:rsidP="006A1C2D">
      <w:pPr>
        <w:tabs>
          <w:tab w:val="left" w:pos="4860"/>
        </w:tabs>
        <w:spacing w:after="0" w:line="240" w:lineRule="auto"/>
      </w:pPr>
    </w:p>
    <w:p w14:paraId="57C67019" w14:textId="77777777" w:rsidR="00B33BAC" w:rsidRPr="00B33BAC" w:rsidRDefault="00B33BAC" w:rsidP="006A1C2D">
      <w:pPr>
        <w:spacing w:after="0" w:line="240" w:lineRule="auto"/>
      </w:pPr>
    </w:p>
    <w:p w14:paraId="66BA8410" w14:textId="77777777" w:rsidR="00B33BAC" w:rsidRDefault="00B33BAC" w:rsidP="006A1C2D">
      <w:pPr>
        <w:spacing w:after="0" w:line="240" w:lineRule="auto"/>
      </w:pPr>
    </w:p>
    <w:p w14:paraId="4437C411" w14:textId="77777777" w:rsidR="006A1C2D" w:rsidRDefault="006A1C2D" w:rsidP="006A1C2D">
      <w:pPr>
        <w:spacing w:after="0" w:line="240" w:lineRule="auto"/>
        <w:jc w:val="center"/>
        <w:rPr>
          <w:rFonts w:cstheme="minorHAnsi"/>
          <w:sz w:val="28"/>
          <w:szCs w:val="28"/>
        </w:rPr>
      </w:pPr>
    </w:p>
    <w:p w14:paraId="6C9232C0" w14:textId="010BFEBA" w:rsidR="00B33BAC" w:rsidRPr="00F02D21" w:rsidRDefault="00B33BAC" w:rsidP="006A1C2D">
      <w:pPr>
        <w:spacing w:after="0" w:line="240" w:lineRule="auto"/>
        <w:jc w:val="center"/>
        <w:rPr>
          <w:rFonts w:cstheme="minorHAnsi"/>
          <w:sz w:val="28"/>
          <w:szCs w:val="28"/>
        </w:rPr>
      </w:pPr>
      <w:r w:rsidRPr="00F02D21">
        <w:rPr>
          <w:rFonts w:cstheme="minorHAnsi"/>
          <w:sz w:val="28"/>
          <w:szCs w:val="28"/>
        </w:rPr>
        <w:t>AGENDA</w:t>
      </w:r>
    </w:p>
    <w:p w14:paraId="3FB1D98D" w14:textId="77777777" w:rsidR="00B33BAC" w:rsidRPr="00781BAD" w:rsidRDefault="00B33BAC" w:rsidP="006A1C2D">
      <w:pPr>
        <w:spacing w:after="0" w:line="240" w:lineRule="auto"/>
        <w:jc w:val="center"/>
        <w:rPr>
          <w:rFonts w:cstheme="minorHAnsi"/>
          <w:sz w:val="8"/>
          <w:szCs w:val="8"/>
        </w:rPr>
      </w:pPr>
    </w:p>
    <w:p w14:paraId="24F3BBFC" w14:textId="77777777" w:rsidR="00B33BAC" w:rsidRPr="00552B23" w:rsidRDefault="00B33BAC" w:rsidP="006A1C2D">
      <w:pPr>
        <w:spacing w:after="0" w:line="240" w:lineRule="auto"/>
        <w:jc w:val="center"/>
        <w:rPr>
          <w:rFonts w:cstheme="minorHAnsi"/>
          <w:sz w:val="24"/>
          <w:szCs w:val="24"/>
        </w:rPr>
      </w:pPr>
      <w:r w:rsidRPr="00552B23">
        <w:rPr>
          <w:rFonts w:cstheme="minorHAnsi"/>
          <w:sz w:val="24"/>
          <w:szCs w:val="24"/>
        </w:rPr>
        <w:t>Meeting of RMTD Governing Board</w:t>
      </w:r>
    </w:p>
    <w:p w14:paraId="357F6A25" w14:textId="7718284B" w:rsidR="00B33BAC" w:rsidRPr="00552B23" w:rsidRDefault="000D46A1" w:rsidP="006A1C2D">
      <w:pPr>
        <w:spacing w:after="0" w:line="240" w:lineRule="auto"/>
        <w:jc w:val="center"/>
        <w:rPr>
          <w:rFonts w:cstheme="minorHAnsi"/>
          <w:sz w:val="24"/>
          <w:szCs w:val="24"/>
        </w:rPr>
      </w:pPr>
      <w:r>
        <w:rPr>
          <w:rFonts w:cstheme="minorHAnsi"/>
          <w:sz w:val="24"/>
          <w:szCs w:val="24"/>
        </w:rPr>
        <w:t>July 11</w:t>
      </w:r>
      <w:r w:rsidR="00B33BAC">
        <w:rPr>
          <w:rFonts w:cstheme="minorHAnsi"/>
          <w:sz w:val="24"/>
          <w:szCs w:val="24"/>
        </w:rPr>
        <w:t xml:space="preserve">, </w:t>
      </w:r>
      <w:r w:rsidR="006E65A6">
        <w:rPr>
          <w:rFonts w:cstheme="minorHAnsi"/>
          <w:sz w:val="24"/>
          <w:szCs w:val="24"/>
        </w:rPr>
        <w:t>2024,</w:t>
      </w:r>
      <w:r w:rsidR="00B33BAC" w:rsidRPr="00552B23">
        <w:rPr>
          <w:rFonts w:cstheme="minorHAnsi"/>
          <w:sz w:val="24"/>
          <w:szCs w:val="24"/>
        </w:rPr>
        <w:t xml:space="preserve"> | 4:</w:t>
      </w:r>
      <w:r w:rsidR="00B33BAC">
        <w:rPr>
          <w:rFonts w:cstheme="minorHAnsi"/>
          <w:sz w:val="24"/>
          <w:szCs w:val="24"/>
        </w:rPr>
        <w:t>3</w:t>
      </w:r>
      <w:r w:rsidR="00B33BAC" w:rsidRPr="00552B23">
        <w:rPr>
          <w:rFonts w:cstheme="minorHAnsi"/>
          <w:sz w:val="24"/>
          <w:szCs w:val="24"/>
        </w:rPr>
        <w:t>0 PM</w:t>
      </w:r>
    </w:p>
    <w:p w14:paraId="7417DEBC" w14:textId="77777777" w:rsidR="00B33BAC" w:rsidRDefault="00B33BAC" w:rsidP="006A1C2D">
      <w:pPr>
        <w:spacing w:after="0" w:line="240" w:lineRule="auto"/>
        <w:jc w:val="center"/>
        <w:rPr>
          <w:rFonts w:cstheme="minorHAnsi"/>
          <w:sz w:val="24"/>
          <w:szCs w:val="24"/>
        </w:rPr>
      </w:pPr>
      <w:r w:rsidRPr="00552B23">
        <w:rPr>
          <w:rFonts w:cstheme="minorHAnsi"/>
          <w:sz w:val="24"/>
          <w:szCs w:val="24"/>
        </w:rPr>
        <w:t xml:space="preserve">210 E Progress Drive, Dixon, IL </w:t>
      </w:r>
    </w:p>
    <w:p w14:paraId="2A5677BA" w14:textId="77777777" w:rsidR="00B33BAC" w:rsidRDefault="00B33BAC" w:rsidP="006A1C2D">
      <w:pPr>
        <w:spacing w:after="0" w:line="240" w:lineRule="auto"/>
        <w:jc w:val="center"/>
        <w:rPr>
          <w:rFonts w:cstheme="minorHAnsi"/>
          <w:sz w:val="24"/>
          <w:szCs w:val="24"/>
        </w:rPr>
      </w:pPr>
    </w:p>
    <w:p w14:paraId="14FD474B" w14:textId="69CC450F" w:rsidR="00B33BAC" w:rsidRPr="00202818" w:rsidRDefault="00B33BAC" w:rsidP="006A1C2D">
      <w:pPr>
        <w:spacing w:after="0" w:line="240" w:lineRule="auto"/>
        <w:rPr>
          <w:rFonts w:cstheme="minorHAnsi"/>
        </w:rPr>
      </w:pPr>
      <w:r w:rsidRPr="00202818">
        <w:rPr>
          <w:rFonts w:cstheme="minorHAnsi"/>
          <w:b/>
          <w:bCs/>
        </w:rPr>
        <w:t>Roll Call</w:t>
      </w:r>
      <w:r w:rsidRPr="00202818">
        <w:rPr>
          <w:rFonts w:cstheme="minorHAnsi"/>
        </w:rPr>
        <w:t xml:space="preserve"> </w:t>
      </w:r>
      <w:r w:rsidR="006E65A6" w:rsidRPr="00202818">
        <w:rPr>
          <w:rFonts w:cstheme="minorHAnsi"/>
        </w:rPr>
        <w:t>@ 4:</w:t>
      </w:r>
      <w:r w:rsidR="003140C8">
        <w:rPr>
          <w:rFonts w:cstheme="minorHAnsi"/>
        </w:rPr>
        <w:t>30</w:t>
      </w:r>
      <w:r w:rsidR="00864717">
        <w:rPr>
          <w:rFonts w:cstheme="minorHAnsi"/>
        </w:rPr>
        <w:t xml:space="preserve"> </w:t>
      </w:r>
      <w:r w:rsidRPr="00202818">
        <w:rPr>
          <w:rFonts w:cstheme="minorHAnsi"/>
        </w:rPr>
        <w:t>PM</w:t>
      </w:r>
      <w:r w:rsidRPr="00202818">
        <w:rPr>
          <w:rFonts w:cstheme="minorHAnsi"/>
        </w:rPr>
        <w:tab/>
      </w:r>
      <w:sdt>
        <w:sdtPr>
          <w:rPr>
            <w:rFonts w:cstheme="minorHAnsi"/>
          </w:rPr>
          <w:id w:val="-1939976959"/>
          <w14:checkbox>
            <w14:checked w14:val="1"/>
            <w14:checkedState w14:val="2612" w14:font="MS Gothic"/>
            <w14:uncheckedState w14:val="2610" w14:font="MS Gothic"/>
          </w14:checkbox>
        </w:sdtPr>
        <w:sdtContent>
          <w:r w:rsidR="00BF0AC3">
            <w:rPr>
              <w:rFonts w:ascii="MS Gothic" w:eastAsia="MS Gothic" w:hAnsi="MS Gothic" w:cstheme="minorHAnsi" w:hint="eastAsia"/>
            </w:rPr>
            <w:t>☒</w:t>
          </w:r>
        </w:sdtContent>
      </w:sdt>
      <w:r w:rsidRPr="00202818">
        <w:rPr>
          <w:rFonts w:cstheme="minorHAnsi"/>
        </w:rPr>
        <w:t>Ermir Ramadani, Board Chair</w:t>
      </w:r>
    </w:p>
    <w:p w14:paraId="53A4BF8B" w14:textId="6405C2BE" w:rsidR="00B33BAC" w:rsidRPr="00202818" w:rsidRDefault="00000000" w:rsidP="006A1C2D">
      <w:pPr>
        <w:spacing w:after="0" w:line="240" w:lineRule="auto"/>
        <w:ind w:left="1440" w:firstLine="720"/>
        <w:rPr>
          <w:rFonts w:cstheme="minorHAnsi"/>
        </w:rPr>
      </w:pPr>
      <w:sdt>
        <w:sdtPr>
          <w:rPr>
            <w:rFonts w:cstheme="minorHAnsi"/>
          </w:rPr>
          <w:id w:val="-970356566"/>
          <w14:checkbox>
            <w14:checked w14:val="1"/>
            <w14:checkedState w14:val="2612" w14:font="MS Gothic"/>
            <w14:uncheckedState w14:val="2610" w14:font="MS Gothic"/>
          </w14:checkbox>
        </w:sdtPr>
        <w:sdtContent>
          <w:r w:rsidR="00BF0AC3">
            <w:rPr>
              <w:rFonts w:ascii="MS Gothic" w:eastAsia="MS Gothic" w:hAnsi="MS Gothic" w:cstheme="minorHAnsi" w:hint="eastAsia"/>
            </w:rPr>
            <w:t>☒</w:t>
          </w:r>
        </w:sdtContent>
      </w:sdt>
      <w:r w:rsidR="00B33BAC" w:rsidRPr="00202818">
        <w:rPr>
          <w:rFonts w:cstheme="minorHAnsi"/>
        </w:rPr>
        <w:t>Greg Sparrow, Vice-Chair</w:t>
      </w:r>
    </w:p>
    <w:p w14:paraId="72551348" w14:textId="0BC4E638" w:rsidR="00B33BAC" w:rsidRPr="00202818"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274290718"/>
          <w14:checkbox>
            <w14:checked w14:val="1"/>
            <w14:checkedState w14:val="2612" w14:font="MS Gothic"/>
            <w14:uncheckedState w14:val="2610" w14:font="MS Gothic"/>
          </w14:checkbox>
        </w:sdtPr>
        <w:sdtContent>
          <w:r w:rsidR="00BF0AC3">
            <w:rPr>
              <w:rFonts w:ascii="MS Gothic" w:eastAsia="MS Gothic" w:hAnsi="MS Gothic" w:cstheme="minorHAnsi" w:hint="eastAsia"/>
            </w:rPr>
            <w:t>☒</w:t>
          </w:r>
        </w:sdtContent>
      </w:sdt>
      <w:r w:rsidRPr="00202818">
        <w:rPr>
          <w:rFonts w:cstheme="minorHAnsi"/>
        </w:rPr>
        <w:t>Aaqil Khan, Treasurer</w:t>
      </w:r>
    </w:p>
    <w:p w14:paraId="44D19E8D" w14:textId="68D64B21" w:rsidR="00B33BAC" w:rsidRPr="00202818"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416939945"/>
          <w14:checkbox>
            <w14:checked w14:val="1"/>
            <w14:checkedState w14:val="2612" w14:font="MS Gothic"/>
            <w14:uncheckedState w14:val="2610" w14:font="MS Gothic"/>
          </w14:checkbox>
        </w:sdtPr>
        <w:sdtContent>
          <w:r w:rsidR="00AA221F">
            <w:rPr>
              <w:rFonts w:ascii="MS Gothic" w:eastAsia="MS Gothic" w:hAnsi="MS Gothic" w:cstheme="minorHAnsi" w:hint="eastAsia"/>
            </w:rPr>
            <w:t>☒</w:t>
          </w:r>
        </w:sdtContent>
      </w:sdt>
      <w:r w:rsidRPr="00202818">
        <w:rPr>
          <w:rFonts w:cstheme="minorHAnsi"/>
        </w:rPr>
        <w:t>Larry Callant, Board Member</w:t>
      </w:r>
      <w:r w:rsidR="00917C4C">
        <w:rPr>
          <w:rFonts w:cstheme="minorHAnsi"/>
        </w:rPr>
        <w:t xml:space="preserve"> </w:t>
      </w:r>
      <w:r w:rsidR="00AA221F">
        <w:rPr>
          <w:rFonts w:cstheme="minorHAnsi"/>
        </w:rPr>
        <w:t>– arrived at 4:58 pm</w:t>
      </w:r>
    </w:p>
    <w:p w14:paraId="38BC688E" w14:textId="77777777" w:rsidR="00B33BAC" w:rsidRPr="00202818" w:rsidRDefault="00B33BAC" w:rsidP="006A1C2D">
      <w:pPr>
        <w:spacing w:after="0" w:line="240" w:lineRule="auto"/>
        <w:rPr>
          <w:rFonts w:cstheme="minorHAnsi"/>
        </w:rPr>
      </w:pPr>
    </w:p>
    <w:p w14:paraId="2F03E78E" w14:textId="720A5EA6" w:rsidR="00B33BAC" w:rsidRPr="00202818"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998757282"/>
          <w14:checkbox>
            <w14:checked w14:val="1"/>
            <w14:checkedState w14:val="2612" w14:font="MS Gothic"/>
            <w14:uncheckedState w14:val="2610" w14:font="MS Gothic"/>
          </w14:checkbox>
        </w:sdtPr>
        <w:sdtContent>
          <w:r w:rsidR="00BF0AC3">
            <w:rPr>
              <w:rFonts w:ascii="MS Gothic" w:eastAsia="MS Gothic" w:hAnsi="MS Gothic" w:cstheme="minorHAnsi" w:hint="eastAsia"/>
            </w:rPr>
            <w:t>☒</w:t>
          </w:r>
        </w:sdtContent>
      </w:sdt>
      <w:r w:rsidRPr="00202818">
        <w:rPr>
          <w:rFonts w:cstheme="minorHAnsi"/>
        </w:rPr>
        <w:t>Greg Gates, Executive Director, RMTD</w:t>
      </w:r>
    </w:p>
    <w:p w14:paraId="43D6EF81" w14:textId="0E148856" w:rsidR="00B33BAC" w:rsidRPr="00202818" w:rsidRDefault="00000000" w:rsidP="006A1C2D">
      <w:pPr>
        <w:spacing w:after="0" w:line="240" w:lineRule="auto"/>
        <w:ind w:left="1440" w:firstLine="720"/>
        <w:rPr>
          <w:rFonts w:cstheme="minorHAnsi"/>
        </w:rPr>
      </w:pPr>
      <w:sdt>
        <w:sdtPr>
          <w:rPr>
            <w:rFonts w:cstheme="minorHAnsi"/>
          </w:rPr>
          <w:id w:val="1639991187"/>
          <w14:checkbox>
            <w14:checked w14:val="0"/>
            <w14:checkedState w14:val="2612" w14:font="MS Gothic"/>
            <w14:uncheckedState w14:val="2610" w14:font="MS Gothic"/>
          </w14:checkbox>
        </w:sdtPr>
        <w:sdtContent>
          <w:r w:rsidR="00864717">
            <w:rPr>
              <w:rFonts w:ascii="MS Gothic" w:eastAsia="MS Gothic" w:hAnsi="MS Gothic" w:cstheme="minorHAnsi" w:hint="eastAsia"/>
            </w:rPr>
            <w:t>☐</w:t>
          </w:r>
        </w:sdtContent>
      </w:sdt>
      <w:r w:rsidR="00B33BAC" w:rsidRPr="00202818">
        <w:rPr>
          <w:rFonts w:cstheme="minorHAnsi"/>
        </w:rPr>
        <w:t>Rob LeSage, Attorney (Absent)</w:t>
      </w:r>
    </w:p>
    <w:p w14:paraId="27AEF531" w14:textId="4D3BE2BA" w:rsidR="00B33BAC" w:rsidRPr="00202818"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826323420"/>
          <w14:checkbox>
            <w14:checked w14:val="0"/>
            <w14:checkedState w14:val="2612" w14:font="MS Gothic"/>
            <w14:uncheckedState w14:val="2610" w14:font="MS Gothic"/>
          </w14:checkbox>
        </w:sdtPr>
        <w:sdtContent>
          <w:r w:rsidR="00864717">
            <w:rPr>
              <w:rFonts w:ascii="MS Gothic" w:eastAsia="MS Gothic" w:hAnsi="MS Gothic" w:cstheme="minorHAnsi" w:hint="eastAsia"/>
            </w:rPr>
            <w:t>☐</w:t>
          </w:r>
        </w:sdtContent>
      </w:sdt>
      <w:r w:rsidRPr="00202818">
        <w:rPr>
          <w:rFonts w:cstheme="minorHAnsi"/>
        </w:rPr>
        <w:t>Matt Cole, Attorney (Absent)</w:t>
      </w:r>
    </w:p>
    <w:p w14:paraId="7E011DA8" w14:textId="47FB279F" w:rsidR="00B33BAC" w:rsidRPr="00202818" w:rsidRDefault="00000000" w:rsidP="006A1C2D">
      <w:pPr>
        <w:spacing w:after="0" w:line="240" w:lineRule="auto"/>
        <w:ind w:left="1440" w:firstLine="720"/>
        <w:rPr>
          <w:rFonts w:cstheme="minorHAnsi"/>
        </w:rPr>
      </w:pPr>
      <w:sdt>
        <w:sdtPr>
          <w:rPr>
            <w:rFonts w:cstheme="minorHAnsi"/>
          </w:rPr>
          <w:id w:val="-1136711309"/>
          <w14:checkbox>
            <w14:checked w14:val="1"/>
            <w14:checkedState w14:val="2612" w14:font="MS Gothic"/>
            <w14:uncheckedState w14:val="2610" w14:font="MS Gothic"/>
          </w14:checkbox>
        </w:sdtPr>
        <w:sdtContent>
          <w:r w:rsidR="00BF0AC3">
            <w:rPr>
              <w:rFonts w:ascii="MS Gothic" w:eastAsia="MS Gothic" w:hAnsi="MS Gothic" w:cstheme="minorHAnsi" w:hint="eastAsia"/>
            </w:rPr>
            <w:t>☒</w:t>
          </w:r>
        </w:sdtContent>
      </w:sdt>
      <w:r w:rsidR="00B33BAC" w:rsidRPr="00202818">
        <w:rPr>
          <w:rFonts w:cstheme="minorHAnsi"/>
        </w:rPr>
        <w:t>Kendra Hull, Secretary</w:t>
      </w:r>
    </w:p>
    <w:p w14:paraId="0BDBB377" w14:textId="77777777" w:rsidR="00B33BAC" w:rsidRPr="00202818" w:rsidRDefault="00B33BAC" w:rsidP="006A1C2D">
      <w:pPr>
        <w:spacing w:after="0" w:line="240" w:lineRule="auto"/>
        <w:ind w:left="2160" w:firstLine="720"/>
        <w:rPr>
          <w:rFonts w:cstheme="minorHAnsi"/>
        </w:rPr>
      </w:pPr>
    </w:p>
    <w:p w14:paraId="32BA6724" w14:textId="2DD821B8" w:rsidR="003F08CE" w:rsidRDefault="00B33BAC" w:rsidP="000D46A1">
      <w:pPr>
        <w:spacing w:after="0" w:line="240" w:lineRule="auto"/>
        <w:rPr>
          <w:rFonts w:cstheme="minorHAnsi"/>
        </w:rPr>
      </w:pPr>
      <w:r w:rsidRPr="00202818">
        <w:rPr>
          <w:rFonts w:cstheme="minorHAnsi"/>
          <w:b/>
          <w:bCs/>
        </w:rPr>
        <w:t>Guests</w:t>
      </w:r>
      <w:r w:rsidRPr="00202818">
        <w:rPr>
          <w:rFonts w:cstheme="minorHAnsi"/>
        </w:rPr>
        <w:t xml:space="preserve"> - </w:t>
      </w:r>
      <w:r w:rsidRPr="00202818">
        <w:rPr>
          <w:rFonts w:cstheme="minorHAnsi"/>
        </w:rPr>
        <w:tab/>
      </w:r>
      <w:r w:rsidR="00BF0AC3">
        <w:rPr>
          <w:rFonts w:cstheme="minorHAnsi"/>
        </w:rPr>
        <w:tab/>
        <w:t>Kristy Jones, Steve Davis, Chet</w:t>
      </w:r>
      <w:r w:rsidRPr="00202818">
        <w:rPr>
          <w:rFonts w:cstheme="minorHAnsi"/>
        </w:rPr>
        <w:tab/>
      </w:r>
      <w:r w:rsidR="005C42D4">
        <w:rPr>
          <w:rFonts w:cstheme="minorHAnsi"/>
        </w:rPr>
        <w:t xml:space="preserve"> Olson</w:t>
      </w:r>
    </w:p>
    <w:p w14:paraId="0D7D5FC6" w14:textId="77777777" w:rsidR="00B33BAC" w:rsidRPr="00202818" w:rsidRDefault="00B33BAC" w:rsidP="006A1C2D">
      <w:pPr>
        <w:pStyle w:val="ListParagraph"/>
        <w:spacing w:after="0" w:line="240" w:lineRule="auto"/>
        <w:rPr>
          <w:rFonts w:cstheme="minorHAnsi"/>
        </w:rPr>
      </w:pPr>
      <w:r w:rsidRPr="00202818">
        <w:rPr>
          <w:rFonts w:cstheme="minorHAnsi"/>
        </w:rPr>
        <w:tab/>
      </w:r>
      <w:r w:rsidRPr="00202818">
        <w:rPr>
          <w:rFonts w:cstheme="minorHAnsi"/>
        </w:rPr>
        <w:tab/>
      </w:r>
      <w:r w:rsidRPr="00202818">
        <w:rPr>
          <w:rFonts w:cstheme="minorHAnsi"/>
        </w:rPr>
        <w:tab/>
      </w:r>
    </w:p>
    <w:p w14:paraId="1DCFE70E" w14:textId="0362AF91" w:rsidR="00B33BAC" w:rsidRPr="00202818" w:rsidRDefault="00B33BAC" w:rsidP="006A1C2D">
      <w:pPr>
        <w:spacing w:after="0" w:line="240" w:lineRule="auto"/>
        <w:rPr>
          <w:rFonts w:cstheme="minorHAnsi"/>
        </w:rPr>
      </w:pPr>
      <w:r w:rsidRPr="00202818">
        <w:rPr>
          <w:rFonts w:cstheme="minorHAnsi"/>
          <w:b/>
          <w:bCs/>
          <w:u w:val="single"/>
        </w:rPr>
        <w:t>ACTION: Approval of Minutes</w:t>
      </w:r>
      <w:r w:rsidRPr="00202818">
        <w:rPr>
          <w:rFonts w:cstheme="minorHAnsi"/>
        </w:rPr>
        <w:t xml:space="preserve"> - </w:t>
      </w:r>
      <w:r w:rsidRPr="00202818">
        <w:rPr>
          <w:rFonts w:cstheme="minorHAnsi"/>
        </w:rPr>
        <w:tab/>
        <w:t xml:space="preserve">Discussion:  </w:t>
      </w:r>
      <w:r w:rsidR="004725FA">
        <w:rPr>
          <w:rFonts w:cstheme="minorHAnsi"/>
        </w:rPr>
        <w:t xml:space="preserve"> </w:t>
      </w:r>
      <w:r w:rsidR="005C42D4">
        <w:rPr>
          <w:rFonts w:cstheme="minorHAnsi"/>
        </w:rPr>
        <w:t>None</w:t>
      </w:r>
    </w:p>
    <w:p w14:paraId="4BDFB96F" w14:textId="4D05A874" w:rsidR="00B33BAC" w:rsidRPr="00202818"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t xml:space="preserve">Motion:  </w:t>
      </w:r>
      <w:r w:rsidR="005C42D4">
        <w:rPr>
          <w:rFonts w:cstheme="minorHAnsi"/>
        </w:rPr>
        <w:t xml:space="preserve">  Greg Sparrow</w:t>
      </w:r>
    </w:p>
    <w:p w14:paraId="60D9BDC0" w14:textId="755221F0" w:rsidR="00B33BAC" w:rsidRPr="004F504B" w:rsidRDefault="00B33BAC" w:rsidP="006A1C2D">
      <w:pPr>
        <w:spacing w:after="0" w:line="240" w:lineRule="auto"/>
        <w:rPr>
          <w:rFonts w:cstheme="minorHAnsi"/>
        </w:rPr>
      </w:pPr>
      <w:r w:rsidRPr="00202818">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sidRPr="004F504B">
        <w:rPr>
          <w:rFonts w:cstheme="minorHAnsi"/>
        </w:rPr>
        <w:t xml:space="preserve">Second Motion: - </w:t>
      </w:r>
      <w:r w:rsidR="005C42D4">
        <w:rPr>
          <w:rFonts w:cstheme="minorHAnsi"/>
        </w:rPr>
        <w:t>Aaqil Khan</w:t>
      </w:r>
    </w:p>
    <w:p w14:paraId="1C515435" w14:textId="2F9FC969" w:rsidR="00B33BAC" w:rsidRPr="004F504B" w:rsidRDefault="00B33BAC" w:rsidP="006A1C2D">
      <w:pPr>
        <w:spacing w:after="0" w:line="240" w:lineRule="auto"/>
        <w:rPr>
          <w:rFonts w:cstheme="minorHAnsi"/>
        </w:rPr>
      </w:pPr>
      <w:r w:rsidRPr="004F504B">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t>Opposed:  0</w:t>
      </w:r>
    </w:p>
    <w:p w14:paraId="6BE743EE" w14:textId="0488817D" w:rsidR="00B33BAC" w:rsidRPr="004F504B" w:rsidRDefault="00B33BAC" w:rsidP="006A1C2D">
      <w:pPr>
        <w:spacing w:after="0" w:line="240" w:lineRule="auto"/>
        <w:rPr>
          <w:rFonts w:cstheme="minorHAnsi"/>
        </w:rPr>
      </w:pPr>
      <w:r w:rsidRPr="004F504B">
        <w:rPr>
          <w:rFonts w:cstheme="minorHAnsi"/>
          <w:b/>
          <w:bCs/>
          <w:u w:val="single"/>
        </w:rPr>
        <w:t>Public Comment</w:t>
      </w:r>
      <w:r w:rsidRPr="004F504B">
        <w:rPr>
          <w:rFonts w:cstheme="minorHAnsi"/>
        </w:rPr>
        <w:t xml:space="preserve"> – No comments.</w:t>
      </w:r>
    </w:p>
    <w:p w14:paraId="2225E6BB" w14:textId="77777777" w:rsidR="00B33BAC" w:rsidRPr="004F504B" w:rsidRDefault="00B33BAC" w:rsidP="006A1C2D">
      <w:pPr>
        <w:pStyle w:val="ListParagraph"/>
        <w:spacing w:after="0" w:line="240" w:lineRule="auto"/>
        <w:rPr>
          <w:rFonts w:cstheme="minorHAnsi"/>
        </w:rPr>
      </w:pPr>
    </w:p>
    <w:p w14:paraId="68DC1997" w14:textId="095601C7" w:rsidR="00B33BAC" w:rsidRPr="000D46A1" w:rsidRDefault="00B33BAC" w:rsidP="006A1C2D">
      <w:pPr>
        <w:spacing w:after="0" w:line="240" w:lineRule="auto"/>
        <w:rPr>
          <w:rFonts w:cstheme="minorHAnsi"/>
          <w:b/>
          <w:bCs/>
          <w:u w:val="single"/>
        </w:rPr>
      </w:pPr>
      <w:r w:rsidRPr="004F504B">
        <w:rPr>
          <w:rFonts w:cstheme="minorHAnsi"/>
          <w:b/>
          <w:bCs/>
          <w:u w:val="single"/>
        </w:rPr>
        <w:t>Executive Director</w:t>
      </w:r>
    </w:p>
    <w:p w14:paraId="13AE7E2F" w14:textId="77777777" w:rsidR="00B1784E" w:rsidRPr="004F504B" w:rsidRDefault="00B1784E" w:rsidP="006A1C2D">
      <w:pPr>
        <w:spacing w:after="0" w:line="240" w:lineRule="auto"/>
        <w:rPr>
          <w:rFonts w:cstheme="minorHAnsi"/>
        </w:rPr>
      </w:pPr>
    </w:p>
    <w:tbl>
      <w:tblPr>
        <w:tblStyle w:val="TableGrid"/>
        <w:tblW w:w="0" w:type="auto"/>
        <w:tblLook w:val="04A0" w:firstRow="1" w:lastRow="0" w:firstColumn="1" w:lastColumn="0" w:noHBand="0" w:noVBand="1"/>
      </w:tblPr>
      <w:tblGrid>
        <w:gridCol w:w="2158"/>
        <w:gridCol w:w="1436"/>
        <w:gridCol w:w="1711"/>
        <w:gridCol w:w="1800"/>
        <w:gridCol w:w="1800"/>
        <w:gridCol w:w="1885"/>
      </w:tblGrid>
      <w:tr w:rsidR="000D46A1" w:rsidRPr="004F504B" w14:paraId="268A95C1" w14:textId="5827D6F2" w:rsidTr="000D46A1">
        <w:tc>
          <w:tcPr>
            <w:tcW w:w="2158" w:type="dxa"/>
          </w:tcPr>
          <w:p w14:paraId="7833A267" w14:textId="77777777" w:rsidR="000D46A1" w:rsidRPr="004F504B" w:rsidRDefault="000D46A1" w:rsidP="00B1784E">
            <w:pPr>
              <w:jc w:val="center"/>
              <w:rPr>
                <w:rFonts w:cstheme="minorHAnsi"/>
                <w:b/>
                <w:bCs/>
              </w:rPr>
            </w:pPr>
          </w:p>
        </w:tc>
        <w:tc>
          <w:tcPr>
            <w:tcW w:w="1436" w:type="dxa"/>
          </w:tcPr>
          <w:p w14:paraId="6FEA3B3B" w14:textId="660CC83F" w:rsidR="000D46A1" w:rsidRPr="004F504B" w:rsidRDefault="000D46A1" w:rsidP="00B1784E">
            <w:pPr>
              <w:jc w:val="center"/>
              <w:rPr>
                <w:rFonts w:cstheme="minorHAnsi"/>
                <w:b/>
                <w:bCs/>
              </w:rPr>
            </w:pPr>
            <w:r>
              <w:rPr>
                <w:rFonts w:cstheme="minorHAnsi"/>
                <w:b/>
                <w:bCs/>
              </w:rPr>
              <w:t>April, 2024</w:t>
            </w:r>
          </w:p>
        </w:tc>
        <w:tc>
          <w:tcPr>
            <w:tcW w:w="1711" w:type="dxa"/>
          </w:tcPr>
          <w:p w14:paraId="07EF4358" w14:textId="4E8C6483" w:rsidR="000D46A1" w:rsidRPr="004F504B" w:rsidRDefault="000D46A1" w:rsidP="00B1784E">
            <w:pPr>
              <w:jc w:val="center"/>
              <w:rPr>
                <w:rFonts w:cstheme="minorHAnsi"/>
                <w:b/>
                <w:bCs/>
              </w:rPr>
            </w:pPr>
            <w:r>
              <w:rPr>
                <w:rFonts w:cstheme="minorHAnsi"/>
                <w:b/>
                <w:bCs/>
              </w:rPr>
              <w:t>May, 2024</w:t>
            </w:r>
          </w:p>
        </w:tc>
        <w:tc>
          <w:tcPr>
            <w:tcW w:w="1800" w:type="dxa"/>
          </w:tcPr>
          <w:p w14:paraId="00F732A8" w14:textId="22D8306D" w:rsidR="000D46A1" w:rsidRPr="004F504B" w:rsidRDefault="000D46A1" w:rsidP="00B1784E">
            <w:pPr>
              <w:jc w:val="center"/>
              <w:rPr>
                <w:rFonts w:cstheme="minorHAnsi"/>
                <w:b/>
                <w:bCs/>
              </w:rPr>
            </w:pPr>
            <w:r>
              <w:rPr>
                <w:rFonts w:cstheme="minorHAnsi"/>
                <w:b/>
                <w:bCs/>
              </w:rPr>
              <w:t>June, 2024</w:t>
            </w:r>
          </w:p>
        </w:tc>
        <w:tc>
          <w:tcPr>
            <w:tcW w:w="1800" w:type="dxa"/>
          </w:tcPr>
          <w:p w14:paraId="265F068A" w14:textId="652AF8DE" w:rsidR="000D46A1" w:rsidRPr="004F504B" w:rsidRDefault="000D46A1" w:rsidP="00B1784E">
            <w:pPr>
              <w:jc w:val="center"/>
              <w:rPr>
                <w:rFonts w:cstheme="minorHAnsi"/>
                <w:b/>
                <w:bCs/>
              </w:rPr>
            </w:pPr>
            <w:r>
              <w:rPr>
                <w:rFonts w:cstheme="minorHAnsi"/>
                <w:b/>
                <w:bCs/>
              </w:rPr>
              <w:t>Total for Period</w:t>
            </w:r>
          </w:p>
        </w:tc>
        <w:tc>
          <w:tcPr>
            <w:tcW w:w="1885" w:type="dxa"/>
          </w:tcPr>
          <w:p w14:paraId="0B6DF4EF" w14:textId="136CB1A7" w:rsidR="000D46A1" w:rsidRDefault="000D46A1" w:rsidP="00B1784E">
            <w:pPr>
              <w:jc w:val="center"/>
              <w:rPr>
                <w:rFonts w:cstheme="minorHAnsi"/>
                <w:b/>
                <w:bCs/>
              </w:rPr>
            </w:pPr>
            <w:r>
              <w:rPr>
                <w:rFonts w:cstheme="minorHAnsi"/>
                <w:b/>
                <w:bCs/>
              </w:rPr>
              <w:t>FY Total</w:t>
            </w:r>
          </w:p>
        </w:tc>
      </w:tr>
      <w:tr w:rsidR="000D46A1" w:rsidRPr="004F504B" w14:paraId="76C7CA46" w14:textId="145A2156" w:rsidTr="000D46A1">
        <w:tc>
          <w:tcPr>
            <w:tcW w:w="2158" w:type="dxa"/>
          </w:tcPr>
          <w:p w14:paraId="6BD96520" w14:textId="752C33DB" w:rsidR="000D46A1" w:rsidRPr="004F504B" w:rsidRDefault="000D46A1" w:rsidP="00B1784E">
            <w:pPr>
              <w:jc w:val="center"/>
              <w:rPr>
                <w:rFonts w:cstheme="minorHAnsi"/>
                <w:b/>
                <w:bCs/>
              </w:rPr>
            </w:pPr>
            <w:r w:rsidRPr="004F504B">
              <w:rPr>
                <w:rFonts w:cstheme="minorHAnsi"/>
                <w:b/>
                <w:bCs/>
              </w:rPr>
              <w:t>Rides</w:t>
            </w:r>
          </w:p>
        </w:tc>
        <w:tc>
          <w:tcPr>
            <w:tcW w:w="1436" w:type="dxa"/>
          </w:tcPr>
          <w:p w14:paraId="0E0971AB" w14:textId="3A605CDF" w:rsidR="000D46A1" w:rsidRPr="004F504B" w:rsidRDefault="000D46A1" w:rsidP="00B1784E">
            <w:pPr>
              <w:jc w:val="center"/>
              <w:rPr>
                <w:rFonts w:cstheme="minorHAnsi"/>
              </w:rPr>
            </w:pPr>
            <w:r>
              <w:rPr>
                <w:rFonts w:cstheme="minorHAnsi"/>
              </w:rPr>
              <w:t>9,063</w:t>
            </w:r>
          </w:p>
        </w:tc>
        <w:tc>
          <w:tcPr>
            <w:tcW w:w="1711" w:type="dxa"/>
          </w:tcPr>
          <w:p w14:paraId="1B5A561C" w14:textId="10BFE54D" w:rsidR="000D46A1" w:rsidRPr="004F504B" w:rsidRDefault="000D46A1" w:rsidP="00B1784E">
            <w:pPr>
              <w:jc w:val="center"/>
              <w:rPr>
                <w:rFonts w:cstheme="minorHAnsi"/>
              </w:rPr>
            </w:pPr>
            <w:r>
              <w:rPr>
                <w:rFonts w:cstheme="minorHAnsi"/>
              </w:rPr>
              <w:t>8,443</w:t>
            </w:r>
          </w:p>
        </w:tc>
        <w:tc>
          <w:tcPr>
            <w:tcW w:w="1800" w:type="dxa"/>
          </w:tcPr>
          <w:p w14:paraId="73A6315B" w14:textId="7CB18283" w:rsidR="000D46A1" w:rsidRPr="004F504B" w:rsidRDefault="000D46A1" w:rsidP="00B1784E">
            <w:pPr>
              <w:jc w:val="center"/>
              <w:rPr>
                <w:rFonts w:cstheme="minorHAnsi"/>
              </w:rPr>
            </w:pPr>
            <w:r>
              <w:rPr>
                <w:rFonts w:cstheme="minorHAnsi"/>
              </w:rPr>
              <w:t>6,961</w:t>
            </w:r>
          </w:p>
        </w:tc>
        <w:tc>
          <w:tcPr>
            <w:tcW w:w="1800" w:type="dxa"/>
          </w:tcPr>
          <w:p w14:paraId="49C0714F" w14:textId="499E6D19" w:rsidR="000D46A1" w:rsidRPr="004F504B" w:rsidRDefault="000D46A1" w:rsidP="00B1784E">
            <w:pPr>
              <w:jc w:val="center"/>
              <w:rPr>
                <w:rFonts w:cstheme="minorHAnsi"/>
              </w:rPr>
            </w:pPr>
            <w:r>
              <w:rPr>
                <w:rFonts w:cstheme="minorHAnsi"/>
              </w:rPr>
              <w:t>24,467</w:t>
            </w:r>
          </w:p>
        </w:tc>
        <w:tc>
          <w:tcPr>
            <w:tcW w:w="1885" w:type="dxa"/>
          </w:tcPr>
          <w:p w14:paraId="60BD8FAC" w14:textId="0732B81D" w:rsidR="000D46A1" w:rsidRPr="004F504B" w:rsidRDefault="000D46A1" w:rsidP="00B1784E">
            <w:pPr>
              <w:jc w:val="center"/>
              <w:rPr>
                <w:rFonts w:cstheme="minorHAnsi"/>
              </w:rPr>
            </w:pPr>
            <w:r>
              <w:rPr>
                <w:rFonts w:cstheme="minorHAnsi"/>
              </w:rPr>
              <w:t>93,342</w:t>
            </w:r>
          </w:p>
        </w:tc>
      </w:tr>
      <w:tr w:rsidR="000D46A1" w:rsidRPr="004F504B" w14:paraId="30F2279B" w14:textId="633D927F" w:rsidTr="000D46A1">
        <w:tc>
          <w:tcPr>
            <w:tcW w:w="2158" w:type="dxa"/>
          </w:tcPr>
          <w:p w14:paraId="418A478E" w14:textId="0FA5D503" w:rsidR="000D46A1" w:rsidRPr="004F504B" w:rsidRDefault="000D46A1" w:rsidP="00B1784E">
            <w:pPr>
              <w:jc w:val="center"/>
              <w:rPr>
                <w:rFonts w:cstheme="minorHAnsi"/>
                <w:b/>
                <w:bCs/>
              </w:rPr>
            </w:pPr>
            <w:r w:rsidRPr="004F504B">
              <w:rPr>
                <w:rFonts w:cstheme="minorHAnsi"/>
                <w:b/>
                <w:bCs/>
              </w:rPr>
              <w:t>Service Hours</w:t>
            </w:r>
          </w:p>
        </w:tc>
        <w:tc>
          <w:tcPr>
            <w:tcW w:w="1436" w:type="dxa"/>
          </w:tcPr>
          <w:p w14:paraId="70E7F736" w14:textId="65BB2449" w:rsidR="000D46A1" w:rsidRPr="004F504B" w:rsidRDefault="000D46A1" w:rsidP="00B1784E">
            <w:pPr>
              <w:jc w:val="center"/>
              <w:rPr>
                <w:rFonts w:cstheme="minorHAnsi"/>
              </w:rPr>
            </w:pPr>
            <w:r>
              <w:rPr>
                <w:rFonts w:cstheme="minorHAnsi"/>
              </w:rPr>
              <w:t>2,866</w:t>
            </w:r>
          </w:p>
        </w:tc>
        <w:tc>
          <w:tcPr>
            <w:tcW w:w="1711" w:type="dxa"/>
          </w:tcPr>
          <w:p w14:paraId="0E03D0A6" w14:textId="75ED5EAA" w:rsidR="000D46A1" w:rsidRPr="004F504B" w:rsidRDefault="000D46A1" w:rsidP="00B1784E">
            <w:pPr>
              <w:jc w:val="center"/>
              <w:rPr>
                <w:rFonts w:cstheme="minorHAnsi"/>
              </w:rPr>
            </w:pPr>
            <w:r>
              <w:rPr>
                <w:rFonts w:cstheme="minorHAnsi"/>
              </w:rPr>
              <w:t>2,591</w:t>
            </w:r>
          </w:p>
        </w:tc>
        <w:tc>
          <w:tcPr>
            <w:tcW w:w="1800" w:type="dxa"/>
          </w:tcPr>
          <w:p w14:paraId="436837DC" w14:textId="4A3A601D" w:rsidR="000D46A1" w:rsidRPr="004F504B" w:rsidRDefault="000D46A1" w:rsidP="00B1784E">
            <w:pPr>
              <w:jc w:val="center"/>
              <w:rPr>
                <w:rFonts w:cstheme="minorHAnsi"/>
              </w:rPr>
            </w:pPr>
            <w:r>
              <w:rPr>
                <w:rFonts w:cstheme="minorHAnsi"/>
              </w:rPr>
              <w:t>1,954</w:t>
            </w:r>
          </w:p>
        </w:tc>
        <w:tc>
          <w:tcPr>
            <w:tcW w:w="1800" w:type="dxa"/>
          </w:tcPr>
          <w:p w14:paraId="1033DEAC" w14:textId="4568852B" w:rsidR="000D46A1" w:rsidRPr="004F504B" w:rsidRDefault="000D46A1" w:rsidP="00B1784E">
            <w:pPr>
              <w:jc w:val="center"/>
              <w:rPr>
                <w:rFonts w:cstheme="minorHAnsi"/>
              </w:rPr>
            </w:pPr>
            <w:r>
              <w:rPr>
                <w:rFonts w:cstheme="minorHAnsi"/>
              </w:rPr>
              <w:t>7,411</w:t>
            </w:r>
          </w:p>
        </w:tc>
        <w:tc>
          <w:tcPr>
            <w:tcW w:w="1885" w:type="dxa"/>
          </w:tcPr>
          <w:p w14:paraId="4C2A0A3F" w14:textId="78A34E36" w:rsidR="000D46A1" w:rsidRPr="004F504B" w:rsidRDefault="000D46A1" w:rsidP="00B1784E">
            <w:pPr>
              <w:jc w:val="center"/>
              <w:rPr>
                <w:rFonts w:cstheme="minorHAnsi"/>
              </w:rPr>
            </w:pPr>
            <w:r>
              <w:rPr>
                <w:rFonts w:cstheme="minorHAnsi"/>
              </w:rPr>
              <w:t>28,422</w:t>
            </w:r>
          </w:p>
        </w:tc>
      </w:tr>
      <w:tr w:rsidR="000D46A1" w:rsidRPr="004F504B" w14:paraId="13807794" w14:textId="03D7F340" w:rsidTr="000D46A1">
        <w:tc>
          <w:tcPr>
            <w:tcW w:w="2158" w:type="dxa"/>
          </w:tcPr>
          <w:p w14:paraId="2A4DC8B1" w14:textId="1B7360A6" w:rsidR="000D46A1" w:rsidRPr="004F504B" w:rsidRDefault="000D46A1" w:rsidP="00B1784E">
            <w:pPr>
              <w:jc w:val="center"/>
              <w:rPr>
                <w:rFonts w:cstheme="minorHAnsi"/>
                <w:b/>
                <w:bCs/>
              </w:rPr>
            </w:pPr>
            <w:r w:rsidRPr="004F504B">
              <w:rPr>
                <w:rFonts w:cstheme="minorHAnsi"/>
                <w:b/>
                <w:bCs/>
              </w:rPr>
              <w:t>Miles of Service</w:t>
            </w:r>
          </w:p>
        </w:tc>
        <w:tc>
          <w:tcPr>
            <w:tcW w:w="1436" w:type="dxa"/>
          </w:tcPr>
          <w:p w14:paraId="0518FBDB" w14:textId="29109E31" w:rsidR="000D46A1" w:rsidRPr="004F504B" w:rsidRDefault="000D46A1" w:rsidP="00B1784E">
            <w:pPr>
              <w:jc w:val="center"/>
              <w:rPr>
                <w:rFonts w:cstheme="minorHAnsi"/>
              </w:rPr>
            </w:pPr>
            <w:r>
              <w:rPr>
                <w:rFonts w:cstheme="minorHAnsi"/>
              </w:rPr>
              <w:t>78,669</w:t>
            </w:r>
          </w:p>
        </w:tc>
        <w:tc>
          <w:tcPr>
            <w:tcW w:w="1711" w:type="dxa"/>
          </w:tcPr>
          <w:p w14:paraId="2A82B3F6" w14:textId="6B17DD31" w:rsidR="000D46A1" w:rsidRPr="004F504B" w:rsidRDefault="000D46A1" w:rsidP="00B1784E">
            <w:pPr>
              <w:jc w:val="center"/>
              <w:rPr>
                <w:rFonts w:cstheme="minorHAnsi"/>
              </w:rPr>
            </w:pPr>
            <w:r>
              <w:rPr>
                <w:rFonts w:cstheme="minorHAnsi"/>
              </w:rPr>
              <w:t>71,533</w:t>
            </w:r>
          </w:p>
        </w:tc>
        <w:tc>
          <w:tcPr>
            <w:tcW w:w="1800" w:type="dxa"/>
          </w:tcPr>
          <w:p w14:paraId="733EAF11" w14:textId="2ED0D32D" w:rsidR="000D46A1" w:rsidRPr="004F504B" w:rsidRDefault="000D46A1" w:rsidP="00B1784E">
            <w:pPr>
              <w:jc w:val="center"/>
              <w:rPr>
                <w:rFonts w:cstheme="minorHAnsi"/>
              </w:rPr>
            </w:pPr>
            <w:r>
              <w:rPr>
                <w:rFonts w:cstheme="minorHAnsi"/>
              </w:rPr>
              <w:t>54,979</w:t>
            </w:r>
          </w:p>
        </w:tc>
        <w:tc>
          <w:tcPr>
            <w:tcW w:w="1800" w:type="dxa"/>
          </w:tcPr>
          <w:p w14:paraId="46CF230D" w14:textId="55C93BF7" w:rsidR="000D46A1" w:rsidRPr="004F504B" w:rsidRDefault="000D46A1" w:rsidP="00B1784E">
            <w:pPr>
              <w:jc w:val="center"/>
              <w:rPr>
                <w:rFonts w:cstheme="minorHAnsi"/>
              </w:rPr>
            </w:pPr>
            <w:r>
              <w:rPr>
                <w:rFonts w:cstheme="minorHAnsi"/>
              </w:rPr>
              <w:t>205,181</w:t>
            </w:r>
          </w:p>
        </w:tc>
        <w:tc>
          <w:tcPr>
            <w:tcW w:w="1885" w:type="dxa"/>
          </w:tcPr>
          <w:p w14:paraId="0E9B81FF" w14:textId="7E0AE209" w:rsidR="000D46A1" w:rsidRPr="004F504B" w:rsidRDefault="000D46A1" w:rsidP="00B1784E">
            <w:pPr>
              <w:jc w:val="center"/>
              <w:rPr>
                <w:rFonts w:cstheme="minorHAnsi"/>
              </w:rPr>
            </w:pPr>
            <w:r>
              <w:rPr>
                <w:rFonts w:cstheme="minorHAnsi"/>
              </w:rPr>
              <w:t>773,681</w:t>
            </w:r>
          </w:p>
        </w:tc>
      </w:tr>
      <w:tr w:rsidR="000D46A1" w:rsidRPr="004F504B" w14:paraId="6D4172F7" w14:textId="7ED6B966" w:rsidTr="000D46A1">
        <w:tc>
          <w:tcPr>
            <w:tcW w:w="2158" w:type="dxa"/>
          </w:tcPr>
          <w:p w14:paraId="451966D8" w14:textId="186B8CB4" w:rsidR="000D46A1" w:rsidRPr="004F504B" w:rsidRDefault="000D46A1" w:rsidP="00B1784E">
            <w:pPr>
              <w:jc w:val="center"/>
              <w:rPr>
                <w:rFonts w:cstheme="minorHAnsi"/>
                <w:b/>
                <w:bCs/>
              </w:rPr>
            </w:pPr>
            <w:r w:rsidRPr="004F504B">
              <w:rPr>
                <w:rFonts w:cstheme="minorHAnsi"/>
                <w:b/>
                <w:bCs/>
              </w:rPr>
              <w:t>Fuel Cost</w:t>
            </w:r>
          </w:p>
        </w:tc>
        <w:tc>
          <w:tcPr>
            <w:tcW w:w="1436" w:type="dxa"/>
          </w:tcPr>
          <w:p w14:paraId="7A8B58BD" w14:textId="6C391B1C" w:rsidR="000D46A1" w:rsidRPr="004F504B" w:rsidRDefault="000D46A1" w:rsidP="00B1784E">
            <w:pPr>
              <w:jc w:val="center"/>
              <w:rPr>
                <w:rFonts w:cstheme="minorHAnsi"/>
              </w:rPr>
            </w:pPr>
            <w:r>
              <w:rPr>
                <w:rFonts w:cstheme="minorHAnsi"/>
              </w:rPr>
              <w:t>$21,256.77</w:t>
            </w:r>
          </w:p>
        </w:tc>
        <w:tc>
          <w:tcPr>
            <w:tcW w:w="1711" w:type="dxa"/>
          </w:tcPr>
          <w:p w14:paraId="4ED8368E" w14:textId="1A203577" w:rsidR="000D46A1" w:rsidRPr="004F504B" w:rsidRDefault="000D46A1" w:rsidP="00B1784E">
            <w:pPr>
              <w:jc w:val="center"/>
              <w:rPr>
                <w:rFonts w:cstheme="minorHAnsi"/>
              </w:rPr>
            </w:pPr>
            <w:r>
              <w:rPr>
                <w:rFonts w:cstheme="minorHAnsi"/>
              </w:rPr>
              <w:t>$22,266.51</w:t>
            </w:r>
          </w:p>
        </w:tc>
        <w:tc>
          <w:tcPr>
            <w:tcW w:w="1800" w:type="dxa"/>
          </w:tcPr>
          <w:p w14:paraId="57B1D501" w14:textId="5E4D5ACD" w:rsidR="000D46A1" w:rsidRPr="004F504B" w:rsidRDefault="000D46A1" w:rsidP="00B1784E">
            <w:pPr>
              <w:jc w:val="center"/>
              <w:rPr>
                <w:rFonts w:cstheme="minorHAnsi"/>
              </w:rPr>
            </w:pPr>
            <w:r>
              <w:rPr>
                <w:rFonts w:cstheme="minorHAnsi"/>
              </w:rPr>
              <w:t>$20,368.11</w:t>
            </w:r>
          </w:p>
        </w:tc>
        <w:tc>
          <w:tcPr>
            <w:tcW w:w="1800" w:type="dxa"/>
          </w:tcPr>
          <w:p w14:paraId="5C456506" w14:textId="6CDC55DE" w:rsidR="000D46A1" w:rsidRPr="004F504B" w:rsidRDefault="000D46A1" w:rsidP="00B1784E">
            <w:pPr>
              <w:jc w:val="center"/>
              <w:rPr>
                <w:rFonts w:cstheme="minorHAnsi"/>
              </w:rPr>
            </w:pPr>
            <w:r>
              <w:rPr>
                <w:rFonts w:cstheme="minorHAnsi"/>
              </w:rPr>
              <w:t>$63,891.39</w:t>
            </w:r>
          </w:p>
        </w:tc>
        <w:tc>
          <w:tcPr>
            <w:tcW w:w="1885" w:type="dxa"/>
          </w:tcPr>
          <w:p w14:paraId="0E936CE1" w14:textId="08DFECAB" w:rsidR="000D46A1" w:rsidRPr="004F504B" w:rsidRDefault="000D46A1" w:rsidP="00B1784E">
            <w:pPr>
              <w:jc w:val="center"/>
              <w:rPr>
                <w:rFonts w:cstheme="minorHAnsi"/>
              </w:rPr>
            </w:pPr>
            <w:r>
              <w:rPr>
                <w:rFonts w:cstheme="minorHAnsi"/>
              </w:rPr>
              <w:t>$244,756.75</w:t>
            </w:r>
          </w:p>
        </w:tc>
      </w:tr>
    </w:tbl>
    <w:p w14:paraId="22B4383D" w14:textId="4CDD568E" w:rsidR="00B1784E" w:rsidRDefault="00B1784E" w:rsidP="006A1C2D">
      <w:pPr>
        <w:spacing w:after="0" w:line="240" w:lineRule="auto"/>
        <w:rPr>
          <w:rFonts w:cstheme="minorHAnsi"/>
        </w:rPr>
      </w:pPr>
    </w:p>
    <w:p w14:paraId="7CE70B8F" w14:textId="20901639" w:rsidR="00882003" w:rsidRDefault="000D46A1" w:rsidP="006A1C2D">
      <w:pPr>
        <w:spacing w:after="0" w:line="240" w:lineRule="auto"/>
        <w:rPr>
          <w:rFonts w:cstheme="minorHAnsi"/>
        </w:rPr>
      </w:pPr>
      <w:r>
        <w:rPr>
          <w:rFonts w:cstheme="minorHAnsi"/>
        </w:rPr>
        <w:tab/>
      </w:r>
      <w:r w:rsidRPr="00882003">
        <w:rPr>
          <w:rFonts w:cstheme="minorHAnsi"/>
          <w:b/>
          <w:bCs/>
          <w:u w:val="single"/>
        </w:rPr>
        <w:t>Transition to RMTD</w:t>
      </w:r>
      <w:r w:rsidR="00882003">
        <w:rPr>
          <w:rFonts w:cstheme="minorHAnsi"/>
        </w:rPr>
        <w:t xml:space="preserve"> – It’s official!  RMTD has transitioned into Reagan Mass Transit District</w:t>
      </w:r>
      <w:r w:rsidR="006D2F4A">
        <w:rPr>
          <w:rFonts w:cstheme="minorHAnsi"/>
        </w:rPr>
        <w:t xml:space="preserve">! </w:t>
      </w:r>
      <w:r w:rsidR="00882003">
        <w:rPr>
          <w:rFonts w:cstheme="minorHAnsi"/>
        </w:rPr>
        <w:t xml:space="preserve">Closing with </w:t>
      </w:r>
    </w:p>
    <w:p w14:paraId="7CF67D29" w14:textId="75671CD8" w:rsidR="000D46A1" w:rsidRDefault="00882003" w:rsidP="00882003">
      <w:pPr>
        <w:spacing w:after="0" w:line="240" w:lineRule="auto"/>
        <w:ind w:firstLine="720"/>
        <w:rPr>
          <w:rFonts w:cstheme="minorHAnsi"/>
        </w:rPr>
      </w:pPr>
      <w:r>
        <w:rPr>
          <w:rFonts w:cstheme="minorHAnsi"/>
        </w:rPr>
        <w:t>Lee County took place on Friday, June 28, 2024</w:t>
      </w:r>
      <w:r w:rsidR="006D2F4A">
        <w:rPr>
          <w:rFonts w:cstheme="minorHAnsi"/>
        </w:rPr>
        <w:t xml:space="preserve">. </w:t>
      </w:r>
    </w:p>
    <w:p w14:paraId="704FCAE5" w14:textId="77777777" w:rsidR="000F6BB3" w:rsidRDefault="000D46A1" w:rsidP="006A1C2D">
      <w:pPr>
        <w:spacing w:after="0" w:line="240" w:lineRule="auto"/>
        <w:rPr>
          <w:rFonts w:cstheme="minorHAnsi"/>
        </w:rPr>
      </w:pPr>
      <w:r>
        <w:rPr>
          <w:rFonts w:cstheme="minorHAnsi"/>
        </w:rPr>
        <w:tab/>
      </w:r>
    </w:p>
    <w:p w14:paraId="2BB0422B" w14:textId="35393FC2" w:rsidR="00882003" w:rsidRDefault="000D46A1" w:rsidP="000F6BB3">
      <w:pPr>
        <w:spacing w:after="0" w:line="240" w:lineRule="auto"/>
        <w:ind w:firstLine="720"/>
        <w:rPr>
          <w:rFonts w:cstheme="minorHAnsi"/>
          <w:b/>
          <w:bCs/>
          <w:u w:val="single"/>
        </w:rPr>
      </w:pPr>
      <w:r w:rsidRPr="00882003">
        <w:rPr>
          <w:rFonts w:cstheme="minorHAnsi"/>
          <w:b/>
          <w:bCs/>
          <w:u w:val="single"/>
        </w:rPr>
        <w:t>RFP Bids Going Out</w:t>
      </w:r>
    </w:p>
    <w:p w14:paraId="7B9A8FDE" w14:textId="77777777" w:rsidR="000F6BB3" w:rsidRDefault="000F6BB3" w:rsidP="000F6BB3">
      <w:pPr>
        <w:spacing w:after="0" w:line="240" w:lineRule="auto"/>
        <w:ind w:firstLine="720"/>
        <w:rPr>
          <w:rFonts w:cstheme="minorHAnsi"/>
        </w:rPr>
      </w:pPr>
    </w:p>
    <w:p w14:paraId="6C86E842" w14:textId="1077323D" w:rsidR="00882003" w:rsidRDefault="000D46A1" w:rsidP="006A1C2D">
      <w:pPr>
        <w:spacing w:after="0" w:line="240" w:lineRule="auto"/>
        <w:rPr>
          <w:rFonts w:cstheme="minorHAnsi"/>
        </w:rPr>
      </w:pPr>
      <w:r>
        <w:rPr>
          <w:rFonts w:cstheme="minorHAnsi"/>
        </w:rPr>
        <w:tab/>
      </w:r>
      <w:r>
        <w:rPr>
          <w:rFonts w:cstheme="minorHAnsi"/>
        </w:rPr>
        <w:tab/>
      </w:r>
      <w:r w:rsidRPr="00882003">
        <w:rPr>
          <w:rFonts w:cstheme="minorHAnsi"/>
          <w:b/>
          <w:bCs/>
          <w:u w:val="single"/>
        </w:rPr>
        <w:t>IT RFP (were due in by June 17, 2024)</w:t>
      </w:r>
      <w:r w:rsidR="00882003">
        <w:rPr>
          <w:rFonts w:cstheme="minorHAnsi"/>
        </w:rPr>
        <w:t xml:space="preserve"> – Released in early June, with a total of three (3) </w:t>
      </w:r>
    </w:p>
    <w:p w14:paraId="4A22F419" w14:textId="68D1F33F" w:rsidR="000D46A1" w:rsidRDefault="00882003" w:rsidP="00882003">
      <w:pPr>
        <w:spacing w:after="0" w:line="240" w:lineRule="auto"/>
        <w:ind w:left="720" w:firstLine="720"/>
        <w:rPr>
          <w:rFonts w:cstheme="minorHAnsi"/>
        </w:rPr>
      </w:pPr>
      <w:r>
        <w:rPr>
          <w:rFonts w:cstheme="minorHAnsi"/>
        </w:rPr>
        <w:t>response submissions received by the 4:00 PM Central Time deadline on June 17, 2024</w:t>
      </w:r>
      <w:r w:rsidR="006D2F4A">
        <w:rPr>
          <w:rFonts w:cstheme="minorHAnsi"/>
        </w:rPr>
        <w:t xml:space="preserve">. </w:t>
      </w:r>
    </w:p>
    <w:p w14:paraId="2ED100BA" w14:textId="5D9BA5CC" w:rsidR="00882003" w:rsidRDefault="00E0194D" w:rsidP="00882003">
      <w:pPr>
        <w:spacing w:after="0" w:line="240" w:lineRule="auto"/>
        <w:ind w:left="720" w:firstLine="720"/>
        <w:rPr>
          <w:rFonts w:cstheme="minorHAnsi"/>
        </w:rPr>
      </w:pPr>
      <w:r>
        <w:rPr>
          <w:rFonts w:cstheme="minorHAnsi"/>
        </w:rPr>
        <w:t>The review</w:t>
      </w:r>
      <w:r w:rsidR="00882003">
        <w:rPr>
          <w:rFonts w:cstheme="minorHAnsi"/>
        </w:rPr>
        <w:t xml:space="preserve"> process of the submissions has been completed</w:t>
      </w:r>
      <w:r w:rsidR="006D2F4A">
        <w:rPr>
          <w:rFonts w:cstheme="minorHAnsi"/>
        </w:rPr>
        <w:t xml:space="preserve">. </w:t>
      </w:r>
      <w:r w:rsidR="00882003">
        <w:rPr>
          <w:rFonts w:cstheme="minorHAnsi"/>
        </w:rPr>
        <w:t xml:space="preserve">Paperwork submitted to IDOT for </w:t>
      </w:r>
    </w:p>
    <w:p w14:paraId="1DC9632E" w14:textId="72CF9A8E" w:rsidR="00882003" w:rsidRDefault="000F6BB3" w:rsidP="000F6BB3">
      <w:pPr>
        <w:spacing w:after="0" w:line="240" w:lineRule="auto"/>
        <w:ind w:left="720" w:firstLine="720"/>
        <w:rPr>
          <w:rFonts w:cstheme="minorHAnsi"/>
        </w:rPr>
      </w:pPr>
      <w:r>
        <w:rPr>
          <w:rFonts w:cstheme="minorHAnsi"/>
        </w:rPr>
        <w:t>P</w:t>
      </w:r>
      <w:r w:rsidR="00882003">
        <w:rPr>
          <w:rFonts w:cstheme="minorHAnsi"/>
        </w:rPr>
        <w:t>re-award concurrence</w:t>
      </w:r>
      <w:r w:rsidR="006D2F4A">
        <w:rPr>
          <w:rFonts w:cstheme="minorHAnsi"/>
        </w:rPr>
        <w:t xml:space="preserve">. </w:t>
      </w:r>
      <w:r w:rsidR="00882003">
        <w:rPr>
          <w:rFonts w:cstheme="minorHAnsi"/>
        </w:rPr>
        <w:t xml:space="preserve">The IT firm chosen will have a three-year contract with two (2) </w:t>
      </w:r>
    </w:p>
    <w:p w14:paraId="1248F066" w14:textId="5424AB38" w:rsidR="00882003" w:rsidRDefault="00882003" w:rsidP="000F6BB3">
      <w:pPr>
        <w:spacing w:after="0" w:line="240" w:lineRule="auto"/>
        <w:ind w:left="720" w:firstLine="720"/>
        <w:rPr>
          <w:rFonts w:cstheme="minorHAnsi"/>
        </w:rPr>
      </w:pPr>
      <w:r>
        <w:rPr>
          <w:rFonts w:cstheme="minorHAnsi"/>
        </w:rPr>
        <w:t>additional one-year options.</w:t>
      </w:r>
    </w:p>
    <w:p w14:paraId="30D0C5A7" w14:textId="77777777" w:rsidR="000F6BB3" w:rsidRDefault="000D46A1" w:rsidP="006A1C2D">
      <w:pPr>
        <w:spacing w:after="0" w:line="240" w:lineRule="auto"/>
        <w:rPr>
          <w:rFonts w:cstheme="minorHAnsi"/>
        </w:rPr>
      </w:pPr>
      <w:r>
        <w:rPr>
          <w:rFonts w:cstheme="minorHAnsi"/>
        </w:rPr>
        <w:tab/>
      </w:r>
      <w:r>
        <w:rPr>
          <w:rFonts w:cstheme="minorHAnsi"/>
        </w:rPr>
        <w:tab/>
      </w:r>
    </w:p>
    <w:p w14:paraId="2F987FD7" w14:textId="738E2FE8" w:rsidR="00882003" w:rsidRDefault="000D46A1" w:rsidP="000F6BB3">
      <w:pPr>
        <w:spacing w:after="0" w:line="240" w:lineRule="auto"/>
        <w:ind w:left="720" w:firstLine="720"/>
        <w:rPr>
          <w:rFonts w:cstheme="minorHAnsi"/>
        </w:rPr>
      </w:pPr>
      <w:r w:rsidRPr="00882003">
        <w:rPr>
          <w:rFonts w:cstheme="minorHAnsi"/>
          <w:b/>
          <w:bCs/>
          <w:u w:val="single"/>
        </w:rPr>
        <w:t>Auditor RFP (were due in by July 1, 2024)</w:t>
      </w:r>
      <w:r w:rsidR="00882003">
        <w:rPr>
          <w:rFonts w:cstheme="minorHAnsi"/>
        </w:rPr>
        <w:t xml:space="preserve"> – Released in June, as well, with submissions due in by </w:t>
      </w:r>
    </w:p>
    <w:p w14:paraId="3D6BF581" w14:textId="58BBDB84" w:rsidR="000D46A1" w:rsidRDefault="00882003" w:rsidP="00882003">
      <w:pPr>
        <w:spacing w:after="0" w:line="240" w:lineRule="auto"/>
        <w:ind w:left="720" w:firstLine="720"/>
        <w:rPr>
          <w:rFonts w:cstheme="minorHAnsi"/>
        </w:rPr>
      </w:pPr>
      <w:r>
        <w:rPr>
          <w:rFonts w:cstheme="minorHAnsi"/>
        </w:rPr>
        <w:t>4:00 p.m. Central Time on Monday, July 1, 2024</w:t>
      </w:r>
      <w:r w:rsidR="006D2F4A">
        <w:rPr>
          <w:rFonts w:cstheme="minorHAnsi"/>
        </w:rPr>
        <w:t xml:space="preserve">. </w:t>
      </w:r>
    </w:p>
    <w:p w14:paraId="7E960FB2" w14:textId="5DE639B4" w:rsidR="00882003" w:rsidRDefault="00882003" w:rsidP="000F6BB3">
      <w:pPr>
        <w:spacing w:after="0" w:line="240" w:lineRule="auto"/>
        <w:ind w:left="1440"/>
        <w:rPr>
          <w:rFonts w:cstheme="minorHAnsi"/>
        </w:rPr>
      </w:pPr>
      <w:r>
        <w:rPr>
          <w:rFonts w:cstheme="minorHAnsi"/>
        </w:rPr>
        <w:lastRenderedPageBreak/>
        <w:t>Two (2) submissions were received from Auditing Firms</w:t>
      </w:r>
      <w:r w:rsidR="006D2F4A">
        <w:rPr>
          <w:rFonts w:cstheme="minorHAnsi"/>
        </w:rPr>
        <w:t xml:space="preserve">. </w:t>
      </w:r>
      <w:r>
        <w:rPr>
          <w:rFonts w:cstheme="minorHAnsi"/>
        </w:rPr>
        <w:t>Internal review process has been Initiated</w:t>
      </w:r>
      <w:r w:rsidR="006D2F4A">
        <w:rPr>
          <w:rFonts w:cstheme="minorHAnsi"/>
        </w:rPr>
        <w:t xml:space="preserve">. </w:t>
      </w:r>
      <w:r>
        <w:rPr>
          <w:rFonts w:cstheme="minorHAnsi"/>
        </w:rPr>
        <w:t>This will be a three (3) year contract with two (2) additional one-year options for the awarded Auditing Firm</w:t>
      </w:r>
      <w:r w:rsidR="006D2F4A">
        <w:rPr>
          <w:rFonts w:cstheme="minorHAnsi"/>
        </w:rPr>
        <w:t xml:space="preserve">. </w:t>
      </w:r>
      <w:r w:rsidR="007F2E63">
        <w:rPr>
          <w:rFonts w:cstheme="minorHAnsi"/>
        </w:rPr>
        <w:t>Greg will begin sending out the proposals to the Review Committee tomorrow</w:t>
      </w:r>
      <w:r w:rsidR="006D2F4A">
        <w:rPr>
          <w:rFonts w:cstheme="minorHAnsi"/>
        </w:rPr>
        <w:t xml:space="preserve">. </w:t>
      </w:r>
    </w:p>
    <w:p w14:paraId="47B5FD66" w14:textId="77777777" w:rsidR="00882003" w:rsidRDefault="00882003" w:rsidP="00882003">
      <w:pPr>
        <w:spacing w:after="0" w:line="240" w:lineRule="auto"/>
        <w:rPr>
          <w:rFonts w:cstheme="minorHAnsi"/>
        </w:rPr>
      </w:pPr>
    </w:p>
    <w:p w14:paraId="10DD8250" w14:textId="1B7A8850" w:rsidR="00882003" w:rsidRDefault="00882003" w:rsidP="000F6BB3">
      <w:pPr>
        <w:spacing w:after="0" w:line="240" w:lineRule="auto"/>
        <w:ind w:left="720"/>
        <w:rPr>
          <w:rFonts w:cstheme="minorHAnsi"/>
        </w:rPr>
      </w:pPr>
      <w:r>
        <w:rPr>
          <w:rFonts w:cstheme="minorHAnsi"/>
        </w:rPr>
        <w:t>In the draft state is a Request for Proposals (RFP) to secure Marketing Services for Reagan Mass Transit District</w:t>
      </w:r>
      <w:r w:rsidR="006D2F4A">
        <w:rPr>
          <w:rFonts w:cstheme="minorHAnsi"/>
        </w:rPr>
        <w:t xml:space="preserve">. </w:t>
      </w:r>
      <w:r>
        <w:rPr>
          <w:rFonts w:cstheme="minorHAnsi"/>
        </w:rPr>
        <w:t>Similarly, this will be a three year / two option year contract opportunity.</w:t>
      </w:r>
    </w:p>
    <w:p w14:paraId="7282543A" w14:textId="77777777" w:rsidR="00882003" w:rsidRDefault="00882003" w:rsidP="00882003">
      <w:pPr>
        <w:spacing w:after="0" w:line="240" w:lineRule="auto"/>
        <w:ind w:firstLine="720"/>
        <w:rPr>
          <w:rFonts w:cstheme="minorHAnsi"/>
        </w:rPr>
      </w:pPr>
    </w:p>
    <w:p w14:paraId="00D0C38F" w14:textId="77777777" w:rsidR="00882003" w:rsidRDefault="00882003" w:rsidP="00882003">
      <w:pPr>
        <w:spacing w:after="0" w:line="240" w:lineRule="auto"/>
        <w:ind w:firstLine="720"/>
        <w:rPr>
          <w:rFonts w:cstheme="minorHAnsi"/>
        </w:rPr>
      </w:pPr>
      <w:r>
        <w:rPr>
          <w:rFonts w:cstheme="minorHAnsi"/>
        </w:rPr>
        <w:t xml:space="preserve">RMTD will also be publishing, in the coming weeks, an RFP for a Data Analysis Partner for the </w:t>
      </w:r>
    </w:p>
    <w:p w14:paraId="7C9704B5" w14:textId="77777777" w:rsidR="000F6BB3" w:rsidRDefault="00882003" w:rsidP="00882003">
      <w:pPr>
        <w:spacing w:after="0" w:line="240" w:lineRule="auto"/>
        <w:ind w:firstLine="720"/>
        <w:rPr>
          <w:rFonts w:cstheme="minorHAnsi"/>
        </w:rPr>
      </w:pPr>
      <w:r>
        <w:rPr>
          <w:rFonts w:cstheme="minorHAnsi"/>
        </w:rPr>
        <w:t xml:space="preserve">Transportation Desert Grant project, awarded funding to RMTD by the State Planning and Research arm of </w:t>
      </w:r>
    </w:p>
    <w:p w14:paraId="72AB5D62" w14:textId="33311247" w:rsidR="00882003" w:rsidRDefault="00882003" w:rsidP="00882003">
      <w:pPr>
        <w:spacing w:after="0" w:line="240" w:lineRule="auto"/>
        <w:ind w:firstLine="720"/>
        <w:rPr>
          <w:rFonts w:cstheme="minorHAnsi"/>
        </w:rPr>
      </w:pPr>
      <w:r>
        <w:rPr>
          <w:rFonts w:cstheme="minorHAnsi"/>
        </w:rPr>
        <w:t>IDOT.</w:t>
      </w:r>
    </w:p>
    <w:p w14:paraId="1870ECB2" w14:textId="77777777" w:rsidR="007F2E63" w:rsidRDefault="007F2E63" w:rsidP="00882003">
      <w:pPr>
        <w:spacing w:after="0" w:line="240" w:lineRule="auto"/>
        <w:ind w:firstLine="720"/>
        <w:rPr>
          <w:rFonts w:cstheme="minorHAnsi"/>
        </w:rPr>
      </w:pPr>
    </w:p>
    <w:p w14:paraId="76C41D5F" w14:textId="22C44A8B" w:rsidR="007F2E63" w:rsidRDefault="007F2E63" w:rsidP="00882003">
      <w:pPr>
        <w:spacing w:after="0" w:line="240" w:lineRule="auto"/>
        <w:ind w:firstLine="720"/>
        <w:rPr>
          <w:rFonts w:cstheme="minorHAnsi"/>
        </w:rPr>
      </w:pPr>
      <w:r>
        <w:rPr>
          <w:rFonts w:cstheme="minorHAnsi"/>
        </w:rPr>
        <w:t>We will a</w:t>
      </w:r>
      <w:r w:rsidR="000F6BB3">
        <w:rPr>
          <w:rFonts w:cstheme="minorHAnsi"/>
        </w:rPr>
        <w:t>l</w:t>
      </w:r>
      <w:r>
        <w:rPr>
          <w:rFonts w:cstheme="minorHAnsi"/>
        </w:rPr>
        <w:t>so need to go out for bids for an attorney, marketing and two of our Greyhound Routes</w:t>
      </w:r>
      <w:r w:rsidR="006D2F4A">
        <w:rPr>
          <w:rFonts w:cstheme="minorHAnsi"/>
        </w:rPr>
        <w:t xml:space="preserve">. </w:t>
      </w:r>
    </w:p>
    <w:p w14:paraId="2B8AB0D6" w14:textId="77777777" w:rsidR="00882003" w:rsidRDefault="00882003" w:rsidP="00882003">
      <w:pPr>
        <w:spacing w:after="0" w:line="240" w:lineRule="auto"/>
        <w:ind w:firstLine="720"/>
        <w:rPr>
          <w:rFonts w:cstheme="minorHAnsi"/>
        </w:rPr>
      </w:pPr>
    </w:p>
    <w:p w14:paraId="627D955E" w14:textId="5F692D43" w:rsidR="008A28D3" w:rsidRDefault="000D46A1" w:rsidP="006A1C2D">
      <w:pPr>
        <w:spacing w:after="0" w:line="240" w:lineRule="auto"/>
        <w:rPr>
          <w:rFonts w:cstheme="minorHAnsi"/>
        </w:rPr>
      </w:pPr>
      <w:r>
        <w:rPr>
          <w:rFonts w:cstheme="minorHAnsi"/>
        </w:rPr>
        <w:tab/>
      </w:r>
      <w:r w:rsidRPr="008A28D3">
        <w:rPr>
          <w:rFonts w:cstheme="minorHAnsi"/>
          <w:b/>
          <w:bCs/>
          <w:u w:val="single"/>
        </w:rPr>
        <w:t>FY 2025 Contracts with IDOT</w:t>
      </w:r>
      <w:r w:rsidR="00882003">
        <w:rPr>
          <w:rFonts w:cstheme="minorHAnsi"/>
        </w:rPr>
        <w:t xml:space="preserve"> – IDOT starting to issue FY 2025 Contracts</w:t>
      </w:r>
      <w:r w:rsidR="006D2F4A">
        <w:rPr>
          <w:rFonts w:cstheme="minorHAnsi"/>
        </w:rPr>
        <w:t xml:space="preserve">. </w:t>
      </w:r>
      <w:r w:rsidR="00882003">
        <w:rPr>
          <w:rFonts w:cstheme="minorHAnsi"/>
        </w:rPr>
        <w:t xml:space="preserve">Applications have been </w:t>
      </w:r>
    </w:p>
    <w:p w14:paraId="39220F13" w14:textId="7DEF7E03" w:rsidR="000D46A1" w:rsidRDefault="00882003" w:rsidP="00882003">
      <w:pPr>
        <w:spacing w:after="0" w:line="240" w:lineRule="auto"/>
        <w:ind w:firstLine="720"/>
        <w:rPr>
          <w:rFonts w:cstheme="minorHAnsi"/>
        </w:rPr>
      </w:pPr>
      <w:r>
        <w:rPr>
          <w:rFonts w:cstheme="minorHAnsi"/>
        </w:rPr>
        <w:t>submitted to IDOT</w:t>
      </w:r>
      <w:r w:rsidR="006D2F4A">
        <w:rPr>
          <w:rFonts w:cstheme="minorHAnsi"/>
        </w:rPr>
        <w:t xml:space="preserve">. </w:t>
      </w:r>
      <w:r>
        <w:rPr>
          <w:rFonts w:cstheme="minorHAnsi"/>
        </w:rPr>
        <w:t>Contractual amounts for State Fiscal Year 2025 are as follows:</w:t>
      </w:r>
    </w:p>
    <w:p w14:paraId="0ADEA550" w14:textId="51C58893" w:rsidR="00F14582" w:rsidRPr="008A28D3" w:rsidRDefault="00F14582" w:rsidP="006422BB">
      <w:pPr>
        <w:pStyle w:val="ListParagraph"/>
        <w:numPr>
          <w:ilvl w:val="1"/>
          <w:numId w:val="25"/>
        </w:numPr>
        <w:spacing w:after="0" w:line="240" w:lineRule="auto"/>
        <w:rPr>
          <w:rFonts w:cstheme="minorHAnsi"/>
        </w:rPr>
      </w:pPr>
      <w:r w:rsidRPr="008A28D3">
        <w:rPr>
          <w:rFonts w:cstheme="minorHAnsi"/>
        </w:rPr>
        <w:t>5311 Contract:  $283,450</w:t>
      </w:r>
    </w:p>
    <w:p w14:paraId="6E90ACF8" w14:textId="0D1FCC46" w:rsidR="00F14582" w:rsidRPr="008A28D3" w:rsidRDefault="00F14582" w:rsidP="006422BB">
      <w:pPr>
        <w:pStyle w:val="ListParagraph"/>
        <w:numPr>
          <w:ilvl w:val="1"/>
          <w:numId w:val="25"/>
        </w:numPr>
        <w:spacing w:after="0" w:line="240" w:lineRule="auto"/>
        <w:rPr>
          <w:rFonts w:cstheme="minorHAnsi"/>
        </w:rPr>
      </w:pPr>
      <w:r w:rsidRPr="008A28D3">
        <w:rPr>
          <w:rFonts w:cstheme="minorHAnsi"/>
        </w:rPr>
        <w:t>5311F Contract (I-88):  $1,100,000</w:t>
      </w:r>
      <w:r w:rsidR="00762A57">
        <w:rPr>
          <w:rFonts w:cstheme="minorHAnsi"/>
        </w:rPr>
        <w:t xml:space="preserve"> - </w:t>
      </w:r>
      <w:r w:rsidR="006D2F4A">
        <w:rPr>
          <w:rFonts w:cstheme="minorHAnsi"/>
        </w:rPr>
        <w:t>approved.</w:t>
      </w:r>
    </w:p>
    <w:p w14:paraId="14B22E46" w14:textId="07E3C9A1" w:rsidR="00F14582" w:rsidRPr="008A28D3" w:rsidRDefault="00F14582" w:rsidP="006422BB">
      <w:pPr>
        <w:pStyle w:val="ListParagraph"/>
        <w:numPr>
          <w:ilvl w:val="1"/>
          <w:numId w:val="25"/>
        </w:numPr>
        <w:spacing w:after="0" w:line="240" w:lineRule="auto"/>
        <w:rPr>
          <w:rFonts w:cstheme="minorHAnsi"/>
        </w:rPr>
      </w:pPr>
      <w:r w:rsidRPr="008A28D3">
        <w:rPr>
          <w:rFonts w:cstheme="minorHAnsi"/>
        </w:rPr>
        <w:t>5311F Contract (I-39):  $929,606</w:t>
      </w:r>
      <w:r w:rsidR="00762A57">
        <w:rPr>
          <w:rFonts w:cstheme="minorHAnsi"/>
        </w:rPr>
        <w:t xml:space="preserve"> - </w:t>
      </w:r>
      <w:r w:rsidR="006D2F4A">
        <w:rPr>
          <w:rFonts w:cstheme="minorHAnsi"/>
        </w:rPr>
        <w:t>approved.</w:t>
      </w:r>
    </w:p>
    <w:p w14:paraId="155BA6EB" w14:textId="3EEA5930" w:rsidR="00882003" w:rsidRPr="008A28D3" w:rsidRDefault="00F14582" w:rsidP="006422BB">
      <w:pPr>
        <w:pStyle w:val="ListParagraph"/>
        <w:numPr>
          <w:ilvl w:val="1"/>
          <w:numId w:val="25"/>
        </w:numPr>
        <w:spacing w:after="0" w:line="240" w:lineRule="auto"/>
        <w:rPr>
          <w:rFonts w:cstheme="minorHAnsi"/>
        </w:rPr>
      </w:pPr>
      <w:r w:rsidRPr="008A28D3">
        <w:rPr>
          <w:rFonts w:cstheme="minorHAnsi"/>
        </w:rPr>
        <w:t>DOAP Contract:  $1,867,008</w:t>
      </w:r>
    </w:p>
    <w:p w14:paraId="64E81F8F" w14:textId="77777777" w:rsidR="00882003" w:rsidRDefault="00882003" w:rsidP="006A1C2D">
      <w:pPr>
        <w:spacing w:after="0" w:line="240" w:lineRule="auto"/>
        <w:rPr>
          <w:rFonts w:cstheme="minorHAnsi"/>
        </w:rPr>
      </w:pPr>
    </w:p>
    <w:p w14:paraId="3F319C5F" w14:textId="28C581B6" w:rsidR="000D46A1" w:rsidRPr="00762A57" w:rsidRDefault="000D46A1" w:rsidP="00762A57">
      <w:pPr>
        <w:spacing w:after="0" w:line="240" w:lineRule="auto"/>
        <w:ind w:left="720"/>
        <w:rPr>
          <w:rFonts w:cstheme="minorHAnsi"/>
        </w:rPr>
      </w:pPr>
      <w:r w:rsidRPr="008A28D3">
        <w:rPr>
          <w:rFonts w:cstheme="minorHAnsi"/>
          <w:b/>
          <w:bCs/>
          <w:u w:val="single"/>
        </w:rPr>
        <w:t>Visit with Chicago-Rockford International Airport</w:t>
      </w:r>
      <w:r w:rsidR="00762A57">
        <w:rPr>
          <w:rFonts w:cstheme="minorHAnsi"/>
          <w:b/>
          <w:bCs/>
          <w:u w:val="single"/>
        </w:rPr>
        <w:t xml:space="preserve"> </w:t>
      </w:r>
      <w:r w:rsidR="00762A57" w:rsidRPr="00762A57">
        <w:rPr>
          <w:rFonts w:cstheme="minorHAnsi"/>
        </w:rPr>
        <w:t>– Will keep this conversation going</w:t>
      </w:r>
      <w:r w:rsidR="006D2F4A" w:rsidRPr="00762A57">
        <w:rPr>
          <w:rFonts w:cstheme="minorHAnsi"/>
        </w:rPr>
        <w:t xml:space="preserve">. </w:t>
      </w:r>
      <w:r w:rsidR="00762A57" w:rsidRPr="00762A57">
        <w:rPr>
          <w:rFonts w:cstheme="minorHAnsi"/>
        </w:rPr>
        <w:t>Pulled data and know what the volume potentially is between here and Rockford</w:t>
      </w:r>
      <w:r w:rsidR="006D2F4A" w:rsidRPr="00762A57">
        <w:rPr>
          <w:rFonts w:cstheme="minorHAnsi"/>
        </w:rPr>
        <w:t xml:space="preserve">. </w:t>
      </w:r>
      <w:r w:rsidR="00762A57" w:rsidRPr="00762A57">
        <w:rPr>
          <w:rFonts w:cstheme="minorHAnsi"/>
        </w:rPr>
        <w:t>There is also an opportunity for a service contract in getting employees to work</w:t>
      </w:r>
      <w:r w:rsidR="006D2F4A" w:rsidRPr="00762A57">
        <w:rPr>
          <w:rFonts w:cstheme="minorHAnsi"/>
        </w:rPr>
        <w:t xml:space="preserve">. </w:t>
      </w:r>
    </w:p>
    <w:p w14:paraId="5CBFBC69" w14:textId="77777777" w:rsidR="008A28D3" w:rsidRDefault="000D46A1" w:rsidP="008A28D3">
      <w:pPr>
        <w:spacing w:after="0" w:line="240" w:lineRule="auto"/>
        <w:rPr>
          <w:rFonts w:cstheme="minorHAnsi"/>
        </w:rPr>
      </w:pPr>
      <w:r>
        <w:rPr>
          <w:rFonts w:cstheme="minorHAnsi"/>
        </w:rPr>
        <w:tab/>
      </w:r>
    </w:p>
    <w:p w14:paraId="30BF9E45" w14:textId="126C7702" w:rsidR="00FA290C" w:rsidRPr="00FA290C" w:rsidRDefault="000D46A1" w:rsidP="00FA290C">
      <w:pPr>
        <w:spacing w:after="0" w:line="240" w:lineRule="auto"/>
        <w:ind w:firstLine="720"/>
        <w:rPr>
          <w:rFonts w:cstheme="minorHAnsi"/>
        </w:rPr>
      </w:pPr>
      <w:r w:rsidRPr="008A28D3">
        <w:rPr>
          <w:rFonts w:cstheme="minorHAnsi"/>
          <w:b/>
          <w:bCs/>
          <w:u w:val="single"/>
        </w:rPr>
        <w:t>Community Outreach</w:t>
      </w:r>
      <w:r w:rsidR="00FA290C">
        <w:rPr>
          <w:rFonts w:cstheme="minorHAnsi"/>
          <w:b/>
          <w:bCs/>
        </w:rPr>
        <w:t xml:space="preserve"> – </w:t>
      </w:r>
      <w:r w:rsidR="00FA290C" w:rsidRPr="00FA290C">
        <w:rPr>
          <w:rFonts w:cstheme="minorHAnsi"/>
        </w:rPr>
        <w:t>Represented RMTD at:</w:t>
      </w:r>
    </w:p>
    <w:p w14:paraId="343BE440" w14:textId="0EEFEBC6" w:rsidR="00FA290C" w:rsidRPr="00FA290C" w:rsidRDefault="00FA290C" w:rsidP="00FA290C">
      <w:pPr>
        <w:pStyle w:val="ListParagraph"/>
        <w:numPr>
          <w:ilvl w:val="1"/>
          <w:numId w:val="28"/>
        </w:numPr>
        <w:spacing w:after="0" w:line="240" w:lineRule="auto"/>
        <w:rPr>
          <w:rFonts w:cstheme="minorHAnsi"/>
        </w:rPr>
      </w:pPr>
      <w:r w:rsidRPr="00FA290C">
        <w:rPr>
          <w:rFonts w:cstheme="minorHAnsi"/>
        </w:rPr>
        <w:t>Dixon City Market – 6/19/24</w:t>
      </w:r>
    </w:p>
    <w:p w14:paraId="267FF765" w14:textId="46485E12" w:rsidR="00FA290C" w:rsidRPr="00FA290C" w:rsidRDefault="00FA290C" w:rsidP="00FA290C">
      <w:pPr>
        <w:pStyle w:val="ListParagraph"/>
        <w:numPr>
          <w:ilvl w:val="1"/>
          <w:numId w:val="28"/>
        </w:numPr>
        <w:spacing w:after="0" w:line="240" w:lineRule="auto"/>
        <w:rPr>
          <w:rFonts w:cstheme="minorHAnsi"/>
        </w:rPr>
      </w:pPr>
      <w:r w:rsidRPr="00FA290C">
        <w:rPr>
          <w:rFonts w:cstheme="minorHAnsi"/>
        </w:rPr>
        <w:t>River’s Edge Farmer’s Market (Oregon) – 6/27/24</w:t>
      </w:r>
    </w:p>
    <w:p w14:paraId="3D944E32" w14:textId="36FD7D3B" w:rsidR="00FA290C" w:rsidRPr="00FA290C" w:rsidRDefault="00FA290C" w:rsidP="00FA290C">
      <w:pPr>
        <w:pStyle w:val="ListParagraph"/>
        <w:numPr>
          <w:ilvl w:val="1"/>
          <w:numId w:val="28"/>
        </w:numPr>
        <w:spacing w:after="0" w:line="240" w:lineRule="auto"/>
        <w:rPr>
          <w:rFonts w:cstheme="minorHAnsi"/>
        </w:rPr>
      </w:pPr>
      <w:r w:rsidRPr="00FA290C">
        <w:rPr>
          <w:rFonts w:cstheme="minorHAnsi"/>
        </w:rPr>
        <w:t>Petunia Festival 4</w:t>
      </w:r>
      <w:r w:rsidRPr="00FA290C">
        <w:rPr>
          <w:rFonts w:cstheme="minorHAnsi"/>
          <w:vertAlign w:val="superscript"/>
        </w:rPr>
        <w:t>th</w:t>
      </w:r>
      <w:r w:rsidRPr="00FA290C">
        <w:rPr>
          <w:rFonts w:cstheme="minorHAnsi"/>
        </w:rPr>
        <w:t xml:space="preserve"> of July Parade – 7/7/24</w:t>
      </w:r>
    </w:p>
    <w:p w14:paraId="1B64457E" w14:textId="77777777" w:rsidR="000D46A1" w:rsidRDefault="000D46A1" w:rsidP="006A1C2D">
      <w:pPr>
        <w:spacing w:after="0" w:line="240" w:lineRule="auto"/>
        <w:rPr>
          <w:rFonts w:cstheme="minorHAnsi"/>
        </w:rPr>
      </w:pPr>
    </w:p>
    <w:p w14:paraId="2468703D" w14:textId="77777777" w:rsidR="00A834AA" w:rsidRDefault="00A834AA" w:rsidP="00A834AA">
      <w:pPr>
        <w:spacing w:after="0" w:line="240" w:lineRule="auto"/>
        <w:ind w:left="720"/>
        <w:rPr>
          <w:rFonts w:cstheme="minorHAnsi"/>
        </w:rPr>
      </w:pPr>
      <w:r w:rsidRPr="008A28D3">
        <w:rPr>
          <w:rFonts w:cstheme="minorHAnsi"/>
          <w:b/>
          <w:bCs/>
          <w:u w:val="single"/>
        </w:rPr>
        <w:t>Vehicle Procurement</w:t>
      </w:r>
      <w:r>
        <w:rPr>
          <w:rFonts w:cstheme="minorHAnsi"/>
        </w:rPr>
        <w:t xml:space="preserve"> – RMTD received word from IDOT that </w:t>
      </w:r>
      <w:proofErr w:type="gramStart"/>
      <w:r>
        <w:rPr>
          <w:rFonts w:cstheme="minorHAnsi"/>
        </w:rPr>
        <w:t>it’s</w:t>
      </w:r>
      <w:proofErr w:type="gramEnd"/>
      <w:r>
        <w:rPr>
          <w:rFonts w:cstheme="minorHAnsi"/>
        </w:rPr>
        <w:t xml:space="preserve"> 2022 CVP Application was awarded six (6) out of the ten (10) proposed vehicles. Delivery of these vehicles will take place in 2025 and include two (2) minivans and four (4) light duty buses. RMTD collaboration with IDOT on a federal proposal to the Low / No Emission Grants. RMTD will procure two (2) electric buses via this proposal. RMTD has submitted the order for two (2) electric vehicles to the Michigan Department of Transportation. </w:t>
      </w:r>
    </w:p>
    <w:p w14:paraId="012C87F5" w14:textId="77777777" w:rsidR="00A834AA" w:rsidRDefault="00A834AA" w:rsidP="006A1C2D">
      <w:pPr>
        <w:spacing w:after="0" w:line="240" w:lineRule="auto"/>
        <w:rPr>
          <w:rFonts w:cstheme="minorHAnsi"/>
        </w:rPr>
      </w:pPr>
    </w:p>
    <w:p w14:paraId="28AC3EAF" w14:textId="0E0D9879" w:rsidR="000D46A1" w:rsidRPr="008A28D3" w:rsidRDefault="000D46A1" w:rsidP="006A1C2D">
      <w:pPr>
        <w:spacing w:after="0" w:line="240" w:lineRule="auto"/>
        <w:rPr>
          <w:rFonts w:cstheme="minorHAnsi"/>
          <w:b/>
          <w:bCs/>
          <w:u w:val="single"/>
        </w:rPr>
      </w:pPr>
      <w:r w:rsidRPr="008A28D3">
        <w:rPr>
          <w:rFonts w:cstheme="minorHAnsi"/>
          <w:b/>
          <w:bCs/>
          <w:u w:val="single"/>
        </w:rPr>
        <w:t>Report – Assistant Director of Operations</w:t>
      </w:r>
    </w:p>
    <w:p w14:paraId="47182664" w14:textId="77777777" w:rsidR="008A28D3" w:rsidRDefault="008A28D3" w:rsidP="006A1C2D">
      <w:pPr>
        <w:spacing w:after="0" w:line="240" w:lineRule="auto"/>
        <w:rPr>
          <w:rFonts w:cstheme="minorHAnsi"/>
        </w:rPr>
      </w:pPr>
    </w:p>
    <w:p w14:paraId="4011AFC5" w14:textId="77777777" w:rsidR="00762A57" w:rsidRDefault="00762A57" w:rsidP="008A28D3">
      <w:pPr>
        <w:spacing w:after="0" w:line="240" w:lineRule="auto"/>
        <w:ind w:firstLine="720"/>
        <w:rPr>
          <w:rFonts w:cstheme="minorHAnsi"/>
        </w:rPr>
      </w:pPr>
    </w:p>
    <w:p w14:paraId="329EBB36" w14:textId="0DAECD8D" w:rsidR="00762A57" w:rsidRDefault="00762A57" w:rsidP="00762A57">
      <w:pPr>
        <w:spacing w:after="0" w:line="240" w:lineRule="auto"/>
        <w:ind w:left="720"/>
        <w:rPr>
          <w:rFonts w:cstheme="minorHAnsi"/>
        </w:rPr>
      </w:pPr>
      <w:r>
        <w:rPr>
          <w:rFonts w:cstheme="minorHAnsi"/>
        </w:rPr>
        <w:t>Continuing to trend upward on our rides</w:t>
      </w:r>
      <w:r w:rsidR="006D2F4A">
        <w:rPr>
          <w:rFonts w:cstheme="minorHAnsi"/>
        </w:rPr>
        <w:t xml:space="preserve">. </w:t>
      </w:r>
      <w:r>
        <w:rPr>
          <w:rFonts w:cstheme="minorHAnsi"/>
        </w:rPr>
        <w:t>Miles are a little bit</w:t>
      </w:r>
      <w:r w:rsidR="00173E3F">
        <w:rPr>
          <w:rFonts w:cstheme="minorHAnsi"/>
        </w:rPr>
        <w:t xml:space="preserve"> off,</w:t>
      </w:r>
      <w:r>
        <w:rPr>
          <w:rFonts w:cstheme="minorHAnsi"/>
        </w:rPr>
        <w:t xml:space="preserve"> </w:t>
      </w:r>
      <w:r w:rsidR="006D2F4A">
        <w:rPr>
          <w:rFonts w:cstheme="minorHAnsi"/>
        </w:rPr>
        <w:t>currently</w:t>
      </w:r>
      <w:r>
        <w:rPr>
          <w:rFonts w:cstheme="minorHAnsi"/>
        </w:rPr>
        <w:t xml:space="preserve">, due to </w:t>
      </w:r>
      <w:r w:rsidR="00A834AA">
        <w:rPr>
          <w:rFonts w:cstheme="minorHAnsi"/>
        </w:rPr>
        <w:t>activity</w:t>
      </w:r>
      <w:r>
        <w:rPr>
          <w:rFonts w:cstheme="minorHAnsi"/>
        </w:rPr>
        <w:t xml:space="preserve"> with Highland Community College</w:t>
      </w:r>
      <w:r w:rsidR="006D2F4A">
        <w:rPr>
          <w:rFonts w:cstheme="minorHAnsi"/>
        </w:rPr>
        <w:t xml:space="preserve">. </w:t>
      </w:r>
      <w:r w:rsidR="00A834AA">
        <w:rPr>
          <w:rFonts w:cstheme="minorHAnsi"/>
        </w:rPr>
        <w:t>Overall, o</w:t>
      </w:r>
      <w:r>
        <w:rPr>
          <w:rFonts w:cstheme="minorHAnsi"/>
        </w:rPr>
        <w:t>ur rides are up by 10,000 rides from last year at this time</w:t>
      </w:r>
      <w:r w:rsidR="006D2F4A">
        <w:rPr>
          <w:rFonts w:cstheme="minorHAnsi"/>
        </w:rPr>
        <w:t xml:space="preserve">. </w:t>
      </w:r>
    </w:p>
    <w:p w14:paraId="038844DA" w14:textId="77777777" w:rsidR="000D46A1" w:rsidRDefault="000D46A1" w:rsidP="006A1C2D">
      <w:pPr>
        <w:spacing w:after="0" w:line="240" w:lineRule="auto"/>
        <w:rPr>
          <w:rFonts w:cstheme="minorHAnsi"/>
        </w:rPr>
      </w:pPr>
    </w:p>
    <w:p w14:paraId="540BF38B" w14:textId="01AD4497" w:rsidR="000D46A1" w:rsidRPr="008A28D3" w:rsidRDefault="000D46A1" w:rsidP="006A1C2D">
      <w:pPr>
        <w:spacing w:after="0" w:line="240" w:lineRule="auto"/>
        <w:rPr>
          <w:rFonts w:cstheme="minorHAnsi"/>
          <w:b/>
          <w:bCs/>
          <w:u w:val="single"/>
        </w:rPr>
      </w:pPr>
      <w:r w:rsidRPr="008A28D3">
        <w:rPr>
          <w:rFonts w:cstheme="minorHAnsi"/>
          <w:b/>
          <w:bCs/>
          <w:u w:val="single"/>
        </w:rPr>
        <w:t>Report – Manager of Finance</w:t>
      </w:r>
    </w:p>
    <w:p w14:paraId="2AA31937" w14:textId="77777777" w:rsidR="000D46A1" w:rsidRDefault="000D46A1" w:rsidP="006A1C2D">
      <w:pPr>
        <w:spacing w:after="0" w:line="240" w:lineRule="auto"/>
        <w:rPr>
          <w:rFonts w:cstheme="minorHAnsi"/>
        </w:rPr>
      </w:pPr>
    </w:p>
    <w:p w14:paraId="2D0C0232" w14:textId="38C9CD9C" w:rsidR="00AA221F" w:rsidRDefault="00AA221F" w:rsidP="000F6BB3">
      <w:pPr>
        <w:spacing w:after="0" w:line="240" w:lineRule="auto"/>
        <w:ind w:left="720"/>
        <w:rPr>
          <w:rFonts w:cstheme="minorHAnsi"/>
        </w:rPr>
      </w:pPr>
      <w:r w:rsidRPr="000F6BB3">
        <w:rPr>
          <w:rFonts w:cstheme="minorHAnsi"/>
          <w:b/>
          <w:bCs/>
          <w:u w:val="single"/>
        </w:rPr>
        <w:t>Section 218 paperwork</w:t>
      </w:r>
      <w:r>
        <w:rPr>
          <w:rFonts w:cstheme="minorHAnsi"/>
        </w:rPr>
        <w:t xml:space="preserve"> – Chairman of Directors is needing to sign a few forms.  Most of this packet is ready to go</w:t>
      </w:r>
      <w:r w:rsidR="006D2F4A">
        <w:rPr>
          <w:rFonts w:cstheme="minorHAnsi"/>
        </w:rPr>
        <w:t>. The financial</w:t>
      </w:r>
      <w:r>
        <w:rPr>
          <w:rFonts w:cstheme="minorHAnsi"/>
        </w:rPr>
        <w:t xml:space="preserve"> </w:t>
      </w:r>
      <w:r w:rsidR="00A834AA">
        <w:rPr>
          <w:rFonts w:cstheme="minorHAnsi"/>
        </w:rPr>
        <w:t xml:space="preserve">fund balance </w:t>
      </w:r>
      <w:r>
        <w:rPr>
          <w:rFonts w:cstheme="minorHAnsi"/>
        </w:rPr>
        <w:t>is balanced with Lee County</w:t>
      </w:r>
      <w:r w:rsidR="00A834AA">
        <w:rPr>
          <w:rFonts w:cstheme="minorHAnsi"/>
        </w:rPr>
        <w:t xml:space="preserve"> and what has been</w:t>
      </w:r>
      <w:r>
        <w:rPr>
          <w:rFonts w:cstheme="minorHAnsi"/>
        </w:rPr>
        <w:t xml:space="preserve"> paid out for June</w:t>
      </w:r>
      <w:r w:rsidR="006D2F4A">
        <w:rPr>
          <w:rFonts w:cstheme="minorHAnsi"/>
        </w:rPr>
        <w:t xml:space="preserve">. </w:t>
      </w:r>
      <w:r>
        <w:rPr>
          <w:rFonts w:cstheme="minorHAnsi"/>
        </w:rPr>
        <w:t xml:space="preserve">There will be an additional </w:t>
      </w:r>
      <w:r w:rsidR="00A834AA">
        <w:rPr>
          <w:rFonts w:cstheme="minorHAnsi"/>
        </w:rPr>
        <w:t>$</w:t>
      </w:r>
      <w:r>
        <w:rPr>
          <w:rFonts w:cstheme="minorHAnsi"/>
        </w:rPr>
        <w:t>86</w:t>
      </w:r>
      <w:r w:rsidR="00A834AA">
        <w:rPr>
          <w:rFonts w:cstheme="minorHAnsi"/>
        </w:rPr>
        <w:t>,</w:t>
      </w:r>
      <w:r>
        <w:rPr>
          <w:rFonts w:cstheme="minorHAnsi"/>
        </w:rPr>
        <w:t>000 for the 5 providers</w:t>
      </w:r>
      <w:r w:rsidR="006D2F4A">
        <w:rPr>
          <w:rFonts w:cstheme="minorHAnsi"/>
        </w:rPr>
        <w:t xml:space="preserve">. </w:t>
      </w:r>
      <w:r w:rsidR="00A834AA">
        <w:rPr>
          <w:rFonts w:cstheme="minorHAnsi"/>
        </w:rPr>
        <w:t>20</w:t>
      </w:r>
      <w:r>
        <w:rPr>
          <w:rFonts w:cstheme="minorHAnsi"/>
        </w:rPr>
        <w:t xml:space="preserve">% of that will come back as a </w:t>
      </w:r>
      <w:r w:rsidR="006D2F4A">
        <w:rPr>
          <w:rFonts w:cstheme="minorHAnsi"/>
        </w:rPr>
        <w:t>local match</w:t>
      </w:r>
      <w:r>
        <w:rPr>
          <w:rFonts w:cstheme="minorHAnsi"/>
        </w:rPr>
        <w:t>.  June did not include Government monies</w:t>
      </w:r>
      <w:r w:rsidR="006D2F4A">
        <w:rPr>
          <w:rFonts w:cstheme="minorHAnsi"/>
        </w:rPr>
        <w:t xml:space="preserve">. </w:t>
      </w:r>
      <w:r>
        <w:rPr>
          <w:rFonts w:cstheme="minorHAnsi"/>
        </w:rPr>
        <w:t>$16</w:t>
      </w:r>
      <w:r w:rsidR="00A834AA">
        <w:rPr>
          <w:rFonts w:cstheme="minorHAnsi"/>
        </w:rPr>
        <w:t>,</w:t>
      </w:r>
      <w:r>
        <w:rPr>
          <w:rFonts w:cstheme="minorHAnsi"/>
        </w:rPr>
        <w:t>000 is left in CARES</w:t>
      </w:r>
      <w:r w:rsidR="006D2F4A">
        <w:rPr>
          <w:rFonts w:cstheme="minorHAnsi"/>
        </w:rPr>
        <w:t xml:space="preserve">. </w:t>
      </w:r>
      <w:r>
        <w:rPr>
          <w:rFonts w:cstheme="minorHAnsi"/>
        </w:rPr>
        <w:t xml:space="preserve">We are waiting for </w:t>
      </w:r>
      <w:r w:rsidR="006D2F4A">
        <w:rPr>
          <w:rFonts w:cstheme="minorHAnsi"/>
        </w:rPr>
        <w:t>directions</w:t>
      </w:r>
      <w:r>
        <w:rPr>
          <w:rFonts w:cstheme="minorHAnsi"/>
        </w:rPr>
        <w:t xml:space="preserve"> from IDOT on how to requisition that</w:t>
      </w:r>
      <w:r w:rsidR="006D2F4A">
        <w:rPr>
          <w:rFonts w:cstheme="minorHAnsi"/>
        </w:rPr>
        <w:t xml:space="preserve">. </w:t>
      </w:r>
      <w:r w:rsidR="000F6BB3">
        <w:rPr>
          <w:rFonts w:cstheme="minorHAnsi"/>
        </w:rPr>
        <w:t>W</w:t>
      </w:r>
      <w:r>
        <w:rPr>
          <w:rFonts w:cstheme="minorHAnsi"/>
        </w:rPr>
        <w:t>e will be able to do an accrual basis now that we have more control of the funds</w:t>
      </w:r>
      <w:r w:rsidR="006D2F4A">
        <w:rPr>
          <w:rFonts w:cstheme="minorHAnsi"/>
        </w:rPr>
        <w:t xml:space="preserve">. </w:t>
      </w:r>
      <w:r>
        <w:rPr>
          <w:rFonts w:cstheme="minorHAnsi"/>
        </w:rPr>
        <w:t>Would like to revisit the budget once we finish insurance and payroll meetings</w:t>
      </w:r>
      <w:r w:rsidR="006D2F4A">
        <w:rPr>
          <w:rFonts w:cstheme="minorHAnsi"/>
        </w:rPr>
        <w:t xml:space="preserve">. </w:t>
      </w:r>
      <w:r>
        <w:rPr>
          <w:rFonts w:cstheme="minorHAnsi"/>
        </w:rPr>
        <w:t>Liability insurance is approximately $13,500 a month</w:t>
      </w:r>
      <w:r w:rsidR="006D2F4A">
        <w:rPr>
          <w:rFonts w:cstheme="minorHAnsi"/>
        </w:rPr>
        <w:t xml:space="preserve">. </w:t>
      </w:r>
      <w:r w:rsidR="00A834AA">
        <w:rPr>
          <w:rFonts w:cstheme="minorHAnsi"/>
        </w:rPr>
        <w:t>Health i</w:t>
      </w:r>
      <w:r>
        <w:rPr>
          <w:rFonts w:cstheme="minorHAnsi"/>
        </w:rPr>
        <w:t>nsurance is through CMS</w:t>
      </w:r>
      <w:r w:rsidR="006D2F4A">
        <w:rPr>
          <w:rFonts w:cstheme="minorHAnsi"/>
        </w:rPr>
        <w:t xml:space="preserve">. </w:t>
      </w:r>
      <w:r>
        <w:rPr>
          <w:rFonts w:cstheme="minorHAnsi"/>
        </w:rPr>
        <w:t xml:space="preserve">We did acquire about the </w:t>
      </w:r>
      <w:r w:rsidR="00A834AA">
        <w:rPr>
          <w:rFonts w:cstheme="minorHAnsi"/>
        </w:rPr>
        <w:t xml:space="preserve">liability insurance </w:t>
      </w:r>
      <w:r>
        <w:rPr>
          <w:rFonts w:cstheme="minorHAnsi"/>
        </w:rPr>
        <w:t>cost and found out that we are a lot more affordable than others due to our good driving record.  We were paying $1123 / month through Lee County</w:t>
      </w:r>
      <w:r w:rsidR="006D2F4A">
        <w:rPr>
          <w:rFonts w:cstheme="minorHAnsi"/>
        </w:rPr>
        <w:t xml:space="preserve">. </w:t>
      </w:r>
      <w:r w:rsidR="006D15F2">
        <w:rPr>
          <w:rFonts w:cstheme="minorHAnsi"/>
        </w:rPr>
        <w:t>We can begin to shop around early Spring</w:t>
      </w:r>
      <w:r w:rsidR="006D2F4A">
        <w:rPr>
          <w:rFonts w:cstheme="minorHAnsi"/>
        </w:rPr>
        <w:t xml:space="preserve">. </w:t>
      </w:r>
      <w:r w:rsidR="006D15F2">
        <w:rPr>
          <w:rFonts w:cstheme="minorHAnsi"/>
        </w:rPr>
        <w:t>Not all contracts have been finalized</w:t>
      </w:r>
      <w:r w:rsidR="006D2F4A">
        <w:rPr>
          <w:rFonts w:cstheme="minorHAnsi"/>
        </w:rPr>
        <w:t xml:space="preserve">. </w:t>
      </w:r>
      <w:r w:rsidR="006D15F2">
        <w:rPr>
          <w:rFonts w:cstheme="minorHAnsi"/>
        </w:rPr>
        <w:t>Waiting for the 5311</w:t>
      </w:r>
      <w:r w:rsidR="006D2F4A">
        <w:rPr>
          <w:rFonts w:cstheme="minorHAnsi"/>
        </w:rPr>
        <w:t xml:space="preserve">F. </w:t>
      </w:r>
    </w:p>
    <w:p w14:paraId="2F81C5A7" w14:textId="06ABAB60" w:rsidR="006D15F2" w:rsidRDefault="006D15F2" w:rsidP="000F6BB3">
      <w:pPr>
        <w:spacing w:after="0" w:line="240" w:lineRule="auto"/>
        <w:ind w:firstLine="720"/>
        <w:rPr>
          <w:rFonts w:cstheme="minorHAnsi"/>
        </w:rPr>
      </w:pPr>
      <w:r>
        <w:rPr>
          <w:rFonts w:cstheme="minorHAnsi"/>
        </w:rPr>
        <w:lastRenderedPageBreak/>
        <w:t>The building is paid off, but this has not been put into the system</w:t>
      </w:r>
      <w:r w:rsidR="006D2F4A">
        <w:rPr>
          <w:rFonts w:cstheme="minorHAnsi"/>
        </w:rPr>
        <w:t xml:space="preserve">. </w:t>
      </w:r>
    </w:p>
    <w:p w14:paraId="7B04BD4D" w14:textId="77777777" w:rsidR="00236D0B" w:rsidRDefault="00236D0B" w:rsidP="006A1C2D">
      <w:pPr>
        <w:spacing w:after="0" w:line="240" w:lineRule="auto"/>
        <w:rPr>
          <w:rFonts w:cstheme="minorHAnsi"/>
        </w:rPr>
      </w:pPr>
    </w:p>
    <w:p w14:paraId="2E5C924F" w14:textId="71423548" w:rsidR="00236D0B" w:rsidRDefault="00236D0B" w:rsidP="00A05A0D">
      <w:pPr>
        <w:spacing w:after="0" w:line="240" w:lineRule="auto"/>
        <w:ind w:left="720"/>
        <w:rPr>
          <w:rFonts w:cstheme="minorHAnsi"/>
        </w:rPr>
      </w:pPr>
      <w:r>
        <w:rPr>
          <w:rFonts w:cstheme="minorHAnsi"/>
        </w:rPr>
        <w:t>Set up a schedule for payables, every other week</w:t>
      </w:r>
      <w:r w:rsidR="006D2F4A">
        <w:rPr>
          <w:rFonts w:cstheme="minorHAnsi"/>
        </w:rPr>
        <w:t xml:space="preserve">. </w:t>
      </w:r>
      <w:r w:rsidR="000B3087">
        <w:rPr>
          <w:rFonts w:cstheme="minorHAnsi"/>
        </w:rPr>
        <w:t xml:space="preserve">Need some type of schedule and who will approve the payments above </w:t>
      </w:r>
      <w:r w:rsidR="006D2F4A">
        <w:rPr>
          <w:rFonts w:cstheme="minorHAnsi"/>
        </w:rPr>
        <w:t>$</w:t>
      </w:r>
      <w:r w:rsidR="000B3087">
        <w:rPr>
          <w:rFonts w:cstheme="minorHAnsi"/>
        </w:rPr>
        <w:t>2500</w:t>
      </w:r>
      <w:r w:rsidR="006D2F4A">
        <w:rPr>
          <w:rFonts w:cstheme="minorHAnsi"/>
        </w:rPr>
        <w:t xml:space="preserve">. </w:t>
      </w:r>
      <w:r w:rsidR="000B3087">
        <w:rPr>
          <w:rFonts w:cstheme="minorHAnsi"/>
        </w:rPr>
        <w:t>Kristy will get together with either Ermir or Aaqil early next week to get claims for this month</w:t>
      </w:r>
      <w:r w:rsidR="006D2F4A">
        <w:rPr>
          <w:rFonts w:cstheme="minorHAnsi"/>
        </w:rPr>
        <w:t xml:space="preserve">. </w:t>
      </w:r>
      <w:r w:rsidR="000B3087">
        <w:rPr>
          <w:rFonts w:cstheme="minorHAnsi"/>
        </w:rPr>
        <w:t>The exception is Provider claims</w:t>
      </w:r>
      <w:r w:rsidR="006D2F4A">
        <w:rPr>
          <w:rFonts w:cstheme="minorHAnsi"/>
        </w:rPr>
        <w:t xml:space="preserve">. </w:t>
      </w:r>
      <w:r w:rsidR="000B3087">
        <w:rPr>
          <w:rFonts w:cstheme="minorHAnsi"/>
        </w:rPr>
        <w:t xml:space="preserve">Kristy is to </w:t>
      </w:r>
      <w:proofErr w:type="gramStart"/>
      <w:r w:rsidR="000B3087">
        <w:rPr>
          <w:rFonts w:cstheme="minorHAnsi"/>
        </w:rPr>
        <w:t>pay</w:t>
      </w:r>
      <w:proofErr w:type="gramEnd"/>
      <w:r w:rsidR="000B3087">
        <w:rPr>
          <w:rFonts w:cstheme="minorHAnsi"/>
        </w:rPr>
        <w:t xml:space="preserve"> them and bring the paperwork to the Board every other month to discuss.  </w:t>
      </w:r>
    </w:p>
    <w:p w14:paraId="20EA9B4B" w14:textId="77777777" w:rsidR="006D15F2" w:rsidRDefault="006D15F2" w:rsidP="006A1C2D">
      <w:pPr>
        <w:spacing w:after="0" w:line="240" w:lineRule="auto"/>
        <w:rPr>
          <w:rFonts w:cstheme="minorHAnsi"/>
        </w:rPr>
      </w:pPr>
    </w:p>
    <w:p w14:paraId="5F2CE0B3" w14:textId="1F8E74F6" w:rsidR="000D46A1" w:rsidRPr="00A53EEE" w:rsidRDefault="000D46A1" w:rsidP="006A1C2D">
      <w:pPr>
        <w:spacing w:after="0" w:line="240" w:lineRule="auto"/>
        <w:rPr>
          <w:rFonts w:cstheme="minorHAnsi"/>
          <w:b/>
          <w:bCs/>
          <w:u w:val="single"/>
        </w:rPr>
      </w:pPr>
      <w:r w:rsidRPr="008A28D3">
        <w:rPr>
          <w:rFonts w:cstheme="minorHAnsi"/>
          <w:b/>
          <w:bCs/>
          <w:u w:val="single"/>
        </w:rPr>
        <w:t>Report – Manager of Human Resources</w:t>
      </w:r>
    </w:p>
    <w:p w14:paraId="58C4805B" w14:textId="77777777" w:rsidR="008A28D3" w:rsidRDefault="008A28D3" w:rsidP="006A1C2D">
      <w:pPr>
        <w:spacing w:after="0" w:line="240" w:lineRule="auto"/>
        <w:rPr>
          <w:rFonts w:cstheme="minorHAnsi"/>
        </w:rPr>
      </w:pPr>
    </w:p>
    <w:p w14:paraId="6EAEFA37" w14:textId="77777777" w:rsidR="00C222BA" w:rsidRDefault="00C01CB1" w:rsidP="006A1C2D">
      <w:pPr>
        <w:spacing w:after="0" w:line="240" w:lineRule="auto"/>
        <w:rPr>
          <w:rFonts w:cstheme="minorHAnsi"/>
        </w:rPr>
      </w:pPr>
      <w:r>
        <w:rPr>
          <w:rFonts w:cstheme="minorHAnsi"/>
        </w:rPr>
        <w:tab/>
      </w:r>
      <w:r w:rsidRPr="00C222BA">
        <w:rPr>
          <w:rFonts w:cstheme="minorHAnsi"/>
          <w:b/>
          <w:bCs/>
          <w:u w:val="single"/>
        </w:rPr>
        <w:t>Central Management Services of Illinois</w:t>
      </w:r>
      <w:r>
        <w:rPr>
          <w:rFonts w:cstheme="minorHAnsi"/>
        </w:rPr>
        <w:t xml:space="preserve"> – Medical / Dental / Vision – Benefits were to be effective July 1, </w:t>
      </w:r>
    </w:p>
    <w:p w14:paraId="3555686D" w14:textId="514557DC" w:rsidR="00C222BA" w:rsidRDefault="00C01CB1" w:rsidP="00C222BA">
      <w:pPr>
        <w:spacing w:after="0" w:line="240" w:lineRule="auto"/>
        <w:ind w:firstLine="720"/>
        <w:rPr>
          <w:rFonts w:cstheme="minorHAnsi"/>
        </w:rPr>
      </w:pPr>
      <w:r>
        <w:rPr>
          <w:rFonts w:cstheme="minorHAnsi"/>
        </w:rPr>
        <w:t>2024 with everyone receiving their cards prior to that date</w:t>
      </w:r>
      <w:r w:rsidR="006D2F4A">
        <w:rPr>
          <w:rFonts w:cstheme="minorHAnsi"/>
        </w:rPr>
        <w:t xml:space="preserve">. </w:t>
      </w:r>
      <w:r w:rsidR="00A05A0D">
        <w:rPr>
          <w:rFonts w:cstheme="minorHAnsi"/>
        </w:rPr>
        <w:t xml:space="preserve">Kendra spoke </w:t>
      </w:r>
      <w:r>
        <w:rPr>
          <w:rFonts w:cstheme="minorHAnsi"/>
        </w:rPr>
        <w:t xml:space="preserve">with Kelsey Broers of CMS </w:t>
      </w:r>
    </w:p>
    <w:p w14:paraId="4CC2554D" w14:textId="77C423A8" w:rsidR="00C222BA" w:rsidRDefault="00C01CB1" w:rsidP="00C222BA">
      <w:pPr>
        <w:spacing w:after="0" w:line="240" w:lineRule="auto"/>
        <w:ind w:firstLine="720"/>
        <w:rPr>
          <w:rFonts w:cstheme="minorHAnsi"/>
        </w:rPr>
      </w:pPr>
      <w:r>
        <w:rPr>
          <w:rFonts w:cstheme="minorHAnsi"/>
        </w:rPr>
        <w:t>who indicate</w:t>
      </w:r>
      <w:r w:rsidR="00A05A0D">
        <w:rPr>
          <w:rFonts w:cstheme="minorHAnsi"/>
        </w:rPr>
        <w:t>d</w:t>
      </w:r>
      <w:r>
        <w:rPr>
          <w:rFonts w:cstheme="minorHAnsi"/>
        </w:rPr>
        <w:t xml:space="preserve"> that there was some type of technical issue and that they are working on getting this fixed.  </w:t>
      </w:r>
    </w:p>
    <w:p w14:paraId="3D0F2EB4" w14:textId="313969BF" w:rsidR="00C222BA" w:rsidRDefault="00C222BA" w:rsidP="00C222BA">
      <w:pPr>
        <w:spacing w:after="0" w:line="240" w:lineRule="auto"/>
        <w:ind w:firstLine="720"/>
        <w:rPr>
          <w:rFonts w:cstheme="minorHAnsi"/>
        </w:rPr>
      </w:pPr>
      <w:r>
        <w:rPr>
          <w:rFonts w:cstheme="minorHAnsi"/>
        </w:rPr>
        <w:t>As of today, none of our employees are in the system</w:t>
      </w:r>
      <w:r w:rsidR="006D2F4A">
        <w:rPr>
          <w:rFonts w:cstheme="minorHAnsi"/>
        </w:rPr>
        <w:t xml:space="preserve">. </w:t>
      </w:r>
      <w:r>
        <w:rPr>
          <w:rFonts w:cstheme="minorHAnsi"/>
        </w:rPr>
        <w:t xml:space="preserve">Kelsey does assure </w:t>
      </w:r>
      <w:r w:rsidR="00A05A0D">
        <w:rPr>
          <w:rFonts w:cstheme="minorHAnsi"/>
        </w:rPr>
        <w:t>Kendra</w:t>
      </w:r>
      <w:r>
        <w:rPr>
          <w:rFonts w:cstheme="minorHAnsi"/>
        </w:rPr>
        <w:t xml:space="preserve"> that everything will go </w:t>
      </w:r>
    </w:p>
    <w:p w14:paraId="3639EBDC" w14:textId="35A8F091" w:rsidR="00C01CB1" w:rsidRDefault="00C222BA" w:rsidP="00C222BA">
      <w:pPr>
        <w:spacing w:after="0" w:line="240" w:lineRule="auto"/>
        <w:ind w:firstLine="720"/>
        <w:rPr>
          <w:rFonts w:cstheme="minorHAnsi"/>
        </w:rPr>
      </w:pPr>
      <w:r>
        <w:rPr>
          <w:rFonts w:cstheme="minorHAnsi"/>
        </w:rPr>
        <w:t>retroactive to July 1</w:t>
      </w:r>
      <w:r w:rsidR="006D2F4A" w:rsidRPr="00C222BA">
        <w:rPr>
          <w:rFonts w:cstheme="minorHAnsi"/>
          <w:vertAlign w:val="superscript"/>
        </w:rPr>
        <w:t>st</w:t>
      </w:r>
      <w:r w:rsidR="006D2F4A">
        <w:rPr>
          <w:rFonts w:cstheme="minorHAnsi"/>
        </w:rPr>
        <w:t xml:space="preserve">. </w:t>
      </w:r>
    </w:p>
    <w:p w14:paraId="62E1A3F7" w14:textId="77777777" w:rsidR="00C222BA" w:rsidRDefault="00C222BA" w:rsidP="006A1C2D">
      <w:pPr>
        <w:spacing w:after="0" w:line="240" w:lineRule="auto"/>
        <w:rPr>
          <w:rFonts w:cstheme="minorHAnsi"/>
        </w:rPr>
      </w:pPr>
    </w:p>
    <w:p w14:paraId="3DCC5A51" w14:textId="1EAD3086" w:rsidR="00C222BA" w:rsidRDefault="00C222BA" w:rsidP="00C222BA">
      <w:pPr>
        <w:spacing w:after="0" w:line="240" w:lineRule="auto"/>
        <w:ind w:left="720"/>
        <w:rPr>
          <w:rFonts w:cstheme="minorHAnsi"/>
        </w:rPr>
      </w:pPr>
      <w:r w:rsidRPr="00C222BA">
        <w:rPr>
          <w:rFonts w:cstheme="minorHAnsi"/>
          <w:b/>
          <w:bCs/>
          <w:u w:val="single"/>
        </w:rPr>
        <w:t>Paylocity</w:t>
      </w:r>
      <w:r>
        <w:rPr>
          <w:rFonts w:cstheme="minorHAnsi"/>
        </w:rPr>
        <w:t xml:space="preserve"> – Due to lack of follow through with Paylocity,</w:t>
      </w:r>
      <w:r w:rsidR="00A05A0D">
        <w:rPr>
          <w:rFonts w:cstheme="minorHAnsi"/>
        </w:rPr>
        <w:t xml:space="preserve"> we</w:t>
      </w:r>
      <w:r>
        <w:rPr>
          <w:rFonts w:cstheme="minorHAnsi"/>
        </w:rPr>
        <w:t xml:space="preserve"> have moved to Paycom</w:t>
      </w:r>
      <w:r w:rsidR="006D2F4A">
        <w:rPr>
          <w:rFonts w:cstheme="minorHAnsi"/>
        </w:rPr>
        <w:t xml:space="preserve">. </w:t>
      </w:r>
      <w:r>
        <w:rPr>
          <w:rFonts w:cstheme="minorHAnsi"/>
        </w:rPr>
        <w:t xml:space="preserve">We have </w:t>
      </w:r>
      <w:r w:rsidR="006D2F4A">
        <w:rPr>
          <w:rFonts w:cstheme="minorHAnsi"/>
        </w:rPr>
        <w:t>all</w:t>
      </w:r>
      <w:r>
        <w:rPr>
          <w:rFonts w:cstheme="minorHAnsi"/>
        </w:rPr>
        <w:t xml:space="preserve"> the employees in the system already and employees will be able to begin punching in and out using a kiosk on Monday</w:t>
      </w:r>
      <w:r w:rsidR="006D2F4A">
        <w:rPr>
          <w:rFonts w:cstheme="minorHAnsi"/>
        </w:rPr>
        <w:t xml:space="preserve">. </w:t>
      </w:r>
      <w:r>
        <w:rPr>
          <w:rFonts w:cstheme="minorHAnsi"/>
        </w:rPr>
        <w:t xml:space="preserve">Kristy and Kendra are meeting with Paycom at least </w:t>
      </w:r>
      <w:r w:rsidR="006D2F4A">
        <w:rPr>
          <w:rFonts w:cstheme="minorHAnsi"/>
        </w:rPr>
        <w:t>three</w:t>
      </w:r>
      <w:r>
        <w:rPr>
          <w:rFonts w:cstheme="minorHAnsi"/>
        </w:rPr>
        <w:t xml:space="preserve"> times a week </w:t>
      </w:r>
      <w:proofErr w:type="gramStart"/>
      <w:r>
        <w:rPr>
          <w:rFonts w:cstheme="minorHAnsi"/>
        </w:rPr>
        <w:t>in order to</w:t>
      </w:r>
      <w:proofErr w:type="gramEnd"/>
      <w:r>
        <w:rPr>
          <w:rFonts w:cstheme="minorHAnsi"/>
        </w:rPr>
        <w:t xml:space="preserve"> get everything set up.  Our first paycheck with them will be on August 2</w:t>
      </w:r>
      <w:r w:rsidRPr="00C222BA">
        <w:rPr>
          <w:rFonts w:cstheme="minorHAnsi"/>
          <w:vertAlign w:val="superscript"/>
        </w:rPr>
        <w:t>nd</w:t>
      </w:r>
      <w:r>
        <w:rPr>
          <w:rFonts w:cstheme="minorHAnsi"/>
        </w:rPr>
        <w:t xml:space="preserve">.  </w:t>
      </w:r>
    </w:p>
    <w:p w14:paraId="147217EB" w14:textId="77777777" w:rsidR="00C222BA" w:rsidRDefault="00C222BA" w:rsidP="006A1C2D">
      <w:pPr>
        <w:spacing w:after="0" w:line="240" w:lineRule="auto"/>
        <w:rPr>
          <w:rFonts w:cstheme="minorHAnsi"/>
        </w:rPr>
      </w:pPr>
    </w:p>
    <w:p w14:paraId="68052BDF" w14:textId="77777777" w:rsidR="00C222BA" w:rsidRDefault="00C222BA" w:rsidP="00C222BA">
      <w:pPr>
        <w:spacing w:after="0" w:line="240" w:lineRule="auto"/>
        <w:ind w:firstLine="720"/>
        <w:rPr>
          <w:rFonts w:cstheme="minorHAnsi"/>
        </w:rPr>
      </w:pPr>
      <w:r w:rsidRPr="00C222BA">
        <w:rPr>
          <w:rFonts w:cstheme="minorHAnsi"/>
          <w:b/>
          <w:bCs/>
        </w:rPr>
        <w:t>Staffing</w:t>
      </w:r>
      <w:r>
        <w:rPr>
          <w:rFonts w:cstheme="minorHAnsi"/>
        </w:rPr>
        <w:t xml:space="preserve"> - Working on developing Dispatcher II and Driver II job descriptions.  Have routed Greg Gates a </w:t>
      </w:r>
    </w:p>
    <w:p w14:paraId="0CC04666" w14:textId="2970EEDE" w:rsidR="00C222BA" w:rsidRDefault="00C222BA" w:rsidP="00C222BA">
      <w:pPr>
        <w:spacing w:after="0" w:line="240" w:lineRule="auto"/>
        <w:ind w:firstLine="720"/>
        <w:rPr>
          <w:rFonts w:cstheme="minorHAnsi"/>
        </w:rPr>
      </w:pPr>
      <w:r>
        <w:rPr>
          <w:rFonts w:cstheme="minorHAnsi"/>
        </w:rPr>
        <w:t xml:space="preserve">draft of Salary Ranges for all RMTD positions. </w:t>
      </w:r>
    </w:p>
    <w:p w14:paraId="42CBD2BB" w14:textId="77777777" w:rsidR="00932EE6" w:rsidRDefault="00932EE6" w:rsidP="00C222BA">
      <w:pPr>
        <w:spacing w:after="0" w:line="240" w:lineRule="auto"/>
        <w:ind w:firstLine="720"/>
        <w:rPr>
          <w:rFonts w:cstheme="minorHAnsi"/>
        </w:rPr>
      </w:pPr>
    </w:p>
    <w:p w14:paraId="267F87F6" w14:textId="72E213D4" w:rsidR="00932EE6" w:rsidRDefault="00932EE6" w:rsidP="00A05A0D">
      <w:pPr>
        <w:spacing w:after="0" w:line="240" w:lineRule="auto"/>
        <w:ind w:left="720"/>
        <w:rPr>
          <w:rFonts w:cstheme="minorHAnsi"/>
        </w:rPr>
      </w:pPr>
      <w:r>
        <w:rPr>
          <w:rFonts w:cstheme="minorHAnsi"/>
        </w:rPr>
        <w:t>Does the Board want to review Job Descriptions</w:t>
      </w:r>
      <w:r w:rsidR="00A05A0D">
        <w:rPr>
          <w:rFonts w:cstheme="minorHAnsi"/>
        </w:rPr>
        <w:t xml:space="preserve"> and Pay Changes</w:t>
      </w:r>
      <w:r>
        <w:rPr>
          <w:rFonts w:cstheme="minorHAnsi"/>
        </w:rPr>
        <w:t xml:space="preserve">?  Not at this time.  </w:t>
      </w:r>
      <w:r w:rsidR="00A05A0D">
        <w:rPr>
          <w:rFonts w:cstheme="minorHAnsi"/>
        </w:rPr>
        <w:t xml:space="preserve">The Board felt that RMTD Admin staff </w:t>
      </w:r>
      <w:r w:rsidR="006D2F4A">
        <w:rPr>
          <w:rFonts w:cstheme="minorHAnsi"/>
        </w:rPr>
        <w:t>could work</w:t>
      </w:r>
      <w:r w:rsidR="00A05A0D">
        <w:rPr>
          <w:rFonts w:cstheme="minorHAnsi"/>
        </w:rPr>
        <w:t xml:space="preserve"> this out.</w:t>
      </w:r>
    </w:p>
    <w:p w14:paraId="286904EF" w14:textId="77777777" w:rsidR="008A28D3" w:rsidRDefault="008A28D3" w:rsidP="006A1C2D">
      <w:pPr>
        <w:spacing w:after="0" w:line="240" w:lineRule="auto"/>
        <w:rPr>
          <w:rFonts w:cstheme="minorHAnsi"/>
        </w:rPr>
      </w:pPr>
    </w:p>
    <w:p w14:paraId="59705EA9" w14:textId="6264023A" w:rsidR="000D46A1" w:rsidRPr="001970EF" w:rsidRDefault="000D46A1" w:rsidP="006A1C2D">
      <w:pPr>
        <w:spacing w:after="0" w:line="240" w:lineRule="auto"/>
        <w:rPr>
          <w:rFonts w:cstheme="minorHAnsi"/>
          <w:b/>
          <w:bCs/>
          <w:u w:val="single"/>
        </w:rPr>
      </w:pPr>
      <w:r w:rsidRPr="001970EF">
        <w:rPr>
          <w:rFonts w:cstheme="minorHAnsi"/>
          <w:b/>
          <w:bCs/>
          <w:u w:val="single"/>
        </w:rPr>
        <w:t>Old Business</w:t>
      </w:r>
    </w:p>
    <w:p w14:paraId="3CB45FD2" w14:textId="77777777" w:rsidR="000D46A1" w:rsidRDefault="000D46A1" w:rsidP="006A1C2D">
      <w:pPr>
        <w:spacing w:after="0" w:line="240" w:lineRule="auto"/>
        <w:rPr>
          <w:rFonts w:cstheme="minorHAnsi"/>
        </w:rPr>
      </w:pPr>
    </w:p>
    <w:p w14:paraId="0ECCC59F" w14:textId="77777777" w:rsidR="001970EF" w:rsidRDefault="000D46A1" w:rsidP="006A1C2D">
      <w:pPr>
        <w:spacing w:after="0" w:line="240" w:lineRule="auto"/>
        <w:rPr>
          <w:rFonts w:cstheme="minorHAnsi"/>
        </w:rPr>
      </w:pPr>
      <w:r>
        <w:rPr>
          <w:rFonts w:cstheme="minorHAnsi"/>
        </w:rPr>
        <w:tab/>
      </w:r>
      <w:r w:rsidRPr="001970EF">
        <w:rPr>
          <w:rFonts w:cstheme="minorHAnsi"/>
          <w:b/>
          <w:bCs/>
          <w:u w:val="single"/>
        </w:rPr>
        <w:t>Hydrogen Pilot Project</w:t>
      </w:r>
      <w:r w:rsidR="001970EF">
        <w:rPr>
          <w:rFonts w:cstheme="minorHAnsi"/>
        </w:rPr>
        <w:t xml:space="preserve"> – RMTD submitted an application on the feasibility of hydrogen fuel cell vehicles in </w:t>
      </w:r>
    </w:p>
    <w:p w14:paraId="28A88456" w14:textId="77777777" w:rsidR="001970EF" w:rsidRDefault="001970EF" w:rsidP="001970EF">
      <w:pPr>
        <w:spacing w:after="0" w:line="240" w:lineRule="auto"/>
        <w:ind w:firstLine="720"/>
        <w:rPr>
          <w:rFonts w:cstheme="minorHAnsi"/>
        </w:rPr>
      </w:pPr>
      <w:r>
        <w:rPr>
          <w:rFonts w:cstheme="minorHAnsi"/>
        </w:rPr>
        <w:t xml:space="preserve">rural public transportation system.  Proposal was submitted to the State Planning and Research of IDOT.  </w:t>
      </w:r>
    </w:p>
    <w:p w14:paraId="1563D983" w14:textId="77777777" w:rsidR="001970EF" w:rsidRDefault="001970EF" w:rsidP="001970EF">
      <w:pPr>
        <w:spacing w:after="0" w:line="240" w:lineRule="auto"/>
        <w:ind w:firstLine="720"/>
        <w:rPr>
          <w:rFonts w:cstheme="minorHAnsi"/>
        </w:rPr>
      </w:pPr>
      <w:r>
        <w:rPr>
          <w:rFonts w:cstheme="minorHAnsi"/>
        </w:rPr>
        <w:t xml:space="preserve">RMTD is awaiting word back from IDOT / State Planning and Research on whether its hydrogen proposal will </w:t>
      </w:r>
    </w:p>
    <w:p w14:paraId="41671830" w14:textId="34BFE114" w:rsidR="000D46A1" w:rsidRDefault="001970EF" w:rsidP="001970EF">
      <w:pPr>
        <w:spacing w:after="0" w:line="240" w:lineRule="auto"/>
        <w:ind w:firstLine="720"/>
        <w:rPr>
          <w:rFonts w:cstheme="minorHAnsi"/>
        </w:rPr>
      </w:pPr>
      <w:r>
        <w:rPr>
          <w:rFonts w:cstheme="minorHAnsi"/>
        </w:rPr>
        <w:t xml:space="preserve">be awarded funding.  </w:t>
      </w:r>
      <w:r w:rsidR="00932EE6">
        <w:rPr>
          <w:rFonts w:cstheme="minorHAnsi"/>
        </w:rPr>
        <w:t xml:space="preserve">– No Update.  </w:t>
      </w:r>
    </w:p>
    <w:p w14:paraId="383A3532" w14:textId="77777777" w:rsidR="00F14582" w:rsidRDefault="00F14582" w:rsidP="006A1C2D">
      <w:pPr>
        <w:spacing w:after="0" w:line="240" w:lineRule="auto"/>
        <w:rPr>
          <w:rFonts w:cstheme="minorHAnsi"/>
        </w:rPr>
      </w:pPr>
    </w:p>
    <w:p w14:paraId="7D0B1779" w14:textId="77777777" w:rsidR="001970EF" w:rsidRDefault="000D46A1" w:rsidP="006A1C2D">
      <w:pPr>
        <w:spacing w:after="0" w:line="240" w:lineRule="auto"/>
        <w:rPr>
          <w:rFonts w:cstheme="minorHAnsi"/>
        </w:rPr>
      </w:pPr>
      <w:r>
        <w:rPr>
          <w:rFonts w:cstheme="minorHAnsi"/>
        </w:rPr>
        <w:tab/>
      </w:r>
      <w:r w:rsidRPr="001970EF">
        <w:rPr>
          <w:rFonts w:cstheme="minorHAnsi"/>
          <w:b/>
          <w:bCs/>
          <w:u w:val="single"/>
        </w:rPr>
        <w:t>Feasibility Studies for Dixon and Rochelle</w:t>
      </w:r>
      <w:r w:rsidR="001970EF">
        <w:rPr>
          <w:rFonts w:cstheme="minorHAnsi"/>
        </w:rPr>
        <w:t xml:space="preserve"> – RLS and Associates is continuing work on Feasibility Studies </w:t>
      </w:r>
    </w:p>
    <w:p w14:paraId="080F7154" w14:textId="2D906EC6" w:rsidR="001970EF" w:rsidRDefault="001970EF" w:rsidP="001970EF">
      <w:pPr>
        <w:spacing w:after="0" w:line="240" w:lineRule="auto"/>
        <w:ind w:firstLine="720"/>
        <w:rPr>
          <w:rFonts w:cstheme="minorHAnsi"/>
        </w:rPr>
      </w:pPr>
      <w:r>
        <w:rPr>
          <w:rFonts w:cstheme="minorHAnsi"/>
        </w:rPr>
        <w:t xml:space="preserve">for Dixon and Rochelle.  The two (2) studies are in the current phase of developing potential fixed routes for </w:t>
      </w:r>
    </w:p>
    <w:p w14:paraId="3E54D97B" w14:textId="77777777" w:rsidR="001970EF" w:rsidRDefault="001970EF" w:rsidP="001970EF">
      <w:pPr>
        <w:spacing w:after="0" w:line="240" w:lineRule="auto"/>
        <w:ind w:firstLine="720"/>
        <w:rPr>
          <w:rFonts w:cstheme="minorHAnsi"/>
        </w:rPr>
      </w:pPr>
      <w:r>
        <w:rPr>
          <w:rFonts w:cstheme="minorHAnsi"/>
        </w:rPr>
        <w:t xml:space="preserve">consideration.  Additionally, initial budgets are being refined for the potential routes.  Another round of </w:t>
      </w:r>
    </w:p>
    <w:p w14:paraId="13CE08B4" w14:textId="32269405" w:rsidR="001970EF" w:rsidRDefault="001970EF" w:rsidP="001970EF">
      <w:pPr>
        <w:spacing w:after="0" w:line="240" w:lineRule="auto"/>
        <w:ind w:firstLine="720"/>
        <w:rPr>
          <w:rFonts w:cstheme="minorHAnsi"/>
        </w:rPr>
      </w:pPr>
      <w:r>
        <w:rPr>
          <w:rFonts w:cstheme="minorHAnsi"/>
        </w:rPr>
        <w:t xml:space="preserve">public meetings </w:t>
      </w:r>
      <w:r w:rsidR="006D2F4A">
        <w:rPr>
          <w:rFonts w:cstheme="minorHAnsi"/>
        </w:rPr>
        <w:t>were</w:t>
      </w:r>
      <w:r>
        <w:rPr>
          <w:rFonts w:cstheme="minorHAnsi"/>
        </w:rPr>
        <w:t xml:space="preserve"> held the last week of June.  The two (2) studies are running concurrently with </w:t>
      </w:r>
    </w:p>
    <w:p w14:paraId="0C0DBD71" w14:textId="009D750A" w:rsidR="00932EE6" w:rsidRDefault="001970EF" w:rsidP="001970EF">
      <w:pPr>
        <w:spacing w:after="0" w:line="240" w:lineRule="auto"/>
        <w:ind w:firstLine="720"/>
        <w:rPr>
          <w:rFonts w:cstheme="minorHAnsi"/>
        </w:rPr>
      </w:pPr>
      <w:r>
        <w:rPr>
          <w:rFonts w:cstheme="minorHAnsi"/>
        </w:rPr>
        <w:t xml:space="preserve">completion expected by </w:t>
      </w:r>
      <w:r w:rsidR="006D2F4A">
        <w:rPr>
          <w:rFonts w:cstheme="minorHAnsi"/>
        </w:rPr>
        <w:t>the end</w:t>
      </w:r>
      <w:r>
        <w:rPr>
          <w:rFonts w:cstheme="minorHAnsi"/>
        </w:rPr>
        <w:t xml:space="preserve"> of </w:t>
      </w:r>
      <w:r w:rsidR="006D2F4A">
        <w:rPr>
          <w:rFonts w:cstheme="minorHAnsi"/>
        </w:rPr>
        <w:t>August</w:t>
      </w:r>
      <w:r>
        <w:rPr>
          <w:rFonts w:cstheme="minorHAnsi"/>
        </w:rPr>
        <w:t xml:space="preserve"> 2024.  </w:t>
      </w:r>
      <w:r w:rsidR="00932EE6">
        <w:rPr>
          <w:rFonts w:cstheme="minorHAnsi"/>
        </w:rPr>
        <w:t xml:space="preserve">Getting closer to </w:t>
      </w:r>
      <w:r w:rsidR="00A05A0D">
        <w:rPr>
          <w:rFonts w:cstheme="minorHAnsi"/>
        </w:rPr>
        <w:t>determining</w:t>
      </w:r>
      <w:r w:rsidR="00932EE6">
        <w:rPr>
          <w:rFonts w:cstheme="minorHAnsi"/>
        </w:rPr>
        <w:t xml:space="preserve"> as to what these routes may </w:t>
      </w:r>
    </w:p>
    <w:p w14:paraId="2D5088FF" w14:textId="177C4C9D" w:rsidR="00932EE6" w:rsidRDefault="00932EE6" w:rsidP="00173E3F">
      <w:pPr>
        <w:spacing w:after="0" w:line="240" w:lineRule="auto"/>
        <w:ind w:left="720"/>
        <w:rPr>
          <w:rFonts w:cstheme="minorHAnsi"/>
        </w:rPr>
      </w:pPr>
      <w:r>
        <w:rPr>
          <w:rFonts w:cstheme="minorHAnsi"/>
        </w:rPr>
        <w:t xml:space="preserve">look like.  Rochelle </w:t>
      </w:r>
      <w:r w:rsidR="006D2F4A">
        <w:rPr>
          <w:rFonts w:cstheme="minorHAnsi"/>
        </w:rPr>
        <w:t>looks</w:t>
      </w:r>
      <w:r w:rsidR="00173E3F">
        <w:rPr>
          <w:rFonts w:cstheme="minorHAnsi"/>
        </w:rPr>
        <w:t xml:space="preserve"> like</w:t>
      </w:r>
      <w:r>
        <w:rPr>
          <w:rFonts w:cstheme="minorHAnsi"/>
        </w:rPr>
        <w:t xml:space="preserve"> </w:t>
      </w:r>
      <w:r w:rsidR="00173E3F">
        <w:rPr>
          <w:rFonts w:cstheme="minorHAnsi"/>
        </w:rPr>
        <w:t>micro transit may be a better option</w:t>
      </w:r>
      <w:r>
        <w:rPr>
          <w:rFonts w:cstheme="minorHAnsi"/>
        </w:rPr>
        <w:t xml:space="preserve">.  Dixon </w:t>
      </w:r>
      <w:r w:rsidR="00173E3F">
        <w:rPr>
          <w:rFonts w:cstheme="minorHAnsi"/>
        </w:rPr>
        <w:t>looks</w:t>
      </w:r>
      <w:r>
        <w:rPr>
          <w:rFonts w:cstheme="minorHAnsi"/>
        </w:rPr>
        <w:t xml:space="preserve"> like a normal fixed route.  RLS attended a Dixon City Market and represented RMTD and obtained feedback.  </w:t>
      </w:r>
    </w:p>
    <w:p w14:paraId="1D2DD161" w14:textId="77777777" w:rsidR="00F14582" w:rsidRDefault="00F14582" w:rsidP="006A1C2D">
      <w:pPr>
        <w:spacing w:after="0" w:line="240" w:lineRule="auto"/>
        <w:rPr>
          <w:rFonts w:cstheme="minorHAnsi"/>
        </w:rPr>
      </w:pPr>
    </w:p>
    <w:p w14:paraId="7CB688E9" w14:textId="77777777" w:rsidR="008A28D3" w:rsidRDefault="000D46A1" w:rsidP="006A1C2D">
      <w:pPr>
        <w:spacing w:after="0" w:line="240" w:lineRule="auto"/>
        <w:rPr>
          <w:rFonts w:cstheme="minorHAnsi"/>
        </w:rPr>
      </w:pPr>
      <w:r>
        <w:rPr>
          <w:rFonts w:cstheme="minorHAnsi"/>
        </w:rPr>
        <w:tab/>
      </w:r>
      <w:r w:rsidRPr="008A28D3">
        <w:rPr>
          <w:rFonts w:cstheme="minorHAnsi"/>
          <w:b/>
          <w:bCs/>
          <w:u w:val="single"/>
        </w:rPr>
        <w:t>State Planning and Research Grant / Transportation Desert</w:t>
      </w:r>
      <w:r w:rsidR="008A28D3">
        <w:rPr>
          <w:rFonts w:cstheme="minorHAnsi"/>
        </w:rPr>
        <w:t xml:space="preserve"> – A two-year contract with the State Planning </w:t>
      </w:r>
    </w:p>
    <w:p w14:paraId="73814A22" w14:textId="50BD3468" w:rsidR="008A28D3" w:rsidRDefault="008A28D3" w:rsidP="00173E3F">
      <w:pPr>
        <w:spacing w:after="0" w:line="240" w:lineRule="auto"/>
        <w:ind w:left="720"/>
        <w:rPr>
          <w:rFonts w:cstheme="minorHAnsi"/>
        </w:rPr>
      </w:pPr>
      <w:r>
        <w:rPr>
          <w:rFonts w:cstheme="minorHAnsi"/>
        </w:rPr>
        <w:t xml:space="preserve">and </w:t>
      </w:r>
      <w:r w:rsidR="00173E3F">
        <w:rPr>
          <w:rFonts w:cstheme="minorHAnsi"/>
        </w:rPr>
        <w:t>the Research</w:t>
      </w:r>
      <w:r>
        <w:rPr>
          <w:rFonts w:cstheme="minorHAnsi"/>
        </w:rPr>
        <w:t xml:space="preserve"> Division of IDOT has been executed with a budget of $243,594.  This project will look at the general “transportation needs” of residents in Lee and Ogle Counties.  RMTD will publi</w:t>
      </w:r>
      <w:r w:rsidR="00173E3F">
        <w:rPr>
          <w:rFonts w:cstheme="minorHAnsi"/>
        </w:rPr>
        <w:t>sh</w:t>
      </w:r>
      <w:r>
        <w:rPr>
          <w:rFonts w:cstheme="minorHAnsi"/>
        </w:rPr>
        <w:t xml:space="preserve"> a Request for </w:t>
      </w:r>
    </w:p>
    <w:p w14:paraId="2BC2DA51" w14:textId="63168F38" w:rsidR="000D46A1" w:rsidRDefault="008A28D3" w:rsidP="008A28D3">
      <w:pPr>
        <w:spacing w:after="0" w:line="240" w:lineRule="auto"/>
        <w:ind w:firstLine="720"/>
        <w:rPr>
          <w:rFonts w:cstheme="minorHAnsi"/>
        </w:rPr>
      </w:pPr>
      <w:r>
        <w:rPr>
          <w:rFonts w:cstheme="minorHAnsi"/>
        </w:rPr>
        <w:t xml:space="preserve">Proposals (RFP) for a university partner to assist with SPR grant activities.  </w:t>
      </w:r>
    </w:p>
    <w:p w14:paraId="6B6295A0" w14:textId="77777777" w:rsidR="00F14582" w:rsidRDefault="00F14582" w:rsidP="006A1C2D">
      <w:pPr>
        <w:spacing w:after="0" w:line="240" w:lineRule="auto"/>
        <w:rPr>
          <w:rFonts w:cstheme="minorHAnsi"/>
        </w:rPr>
      </w:pPr>
    </w:p>
    <w:p w14:paraId="2BEEEE38" w14:textId="527B6809" w:rsidR="00F14582" w:rsidRDefault="000D46A1" w:rsidP="00173E3F">
      <w:pPr>
        <w:spacing w:after="0" w:line="240" w:lineRule="auto"/>
        <w:ind w:left="720"/>
        <w:rPr>
          <w:rFonts w:cstheme="minorHAnsi"/>
        </w:rPr>
      </w:pPr>
      <w:r w:rsidRPr="00F14582">
        <w:rPr>
          <w:rFonts w:cstheme="minorHAnsi"/>
          <w:b/>
          <w:bCs/>
          <w:u w:val="single"/>
        </w:rPr>
        <w:t>Rural Winnebago County Transit Services</w:t>
      </w:r>
      <w:r w:rsidR="00F14582">
        <w:rPr>
          <w:rFonts w:cstheme="minorHAnsi"/>
        </w:rPr>
        <w:t xml:space="preserve"> – Work continues on arrangements for RMTD to be the </w:t>
      </w:r>
      <w:r w:rsidR="00173E3F">
        <w:rPr>
          <w:rFonts w:cstheme="minorHAnsi"/>
        </w:rPr>
        <w:t>operator</w:t>
      </w:r>
    </w:p>
    <w:p w14:paraId="0BB94A01" w14:textId="77777777" w:rsidR="00F14582" w:rsidRDefault="00F14582" w:rsidP="00F14582">
      <w:pPr>
        <w:spacing w:after="0" w:line="240" w:lineRule="auto"/>
        <w:ind w:firstLine="720"/>
        <w:rPr>
          <w:rFonts w:cstheme="minorHAnsi"/>
        </w:rPr>
      </w:pPr>
      <w:r>
        <w:rPr>
          <w:rFonts w:cstheme="minorHAnsi"/>
        </w:rPr>
        <w:t xml:space="preserve">of transit services in rural (western side) Winnebago County.  Representatives from Winnebago County, </w:t>
      </w:r>
    </w:p>
    <w:p w14:paraId="7C719A62" w14:textId="77777777" w:rsidR="00932EE6" w:rsidRDefault="00F14582" w:rsidP="00F14582">
      <w:pPr>
        <w:spacing w:after="0" w:line="240" w:lineRule="auto"/>
        <w:ind w:firstLine="720"/>
        <w:rPr>
          <w:rFonts w:cstheme="minorHAnsi"/>
        </w:rPr>
      </w:pPr>
      <w:r>
        <w:rPr>
          <w:rFonts w:cstheme="minorHAnsi"/>
        </w:rPr>
        <w:t>IDOT and RTAC are scheduled to visit RMTD on July 17</w:t>
      </w:r>
      <w:r w:rsidRPr="00F14582">
        <w:rPr>
          <w:rFonts w:cstheme="minorHAnsi"/>
          <w:vertAlign w:val="superscript"/>
        </w:rPr>
        <w:t>th</w:t>
      </w:r>
      <w:r>
        <w:rPr>
          <w:rFonts w:cstheme="minorHAnsi"/>
        </w:rPr>
        <w:t xml:space="preserve"> at 10:00 a.m.  </w:t>
      </w:r>
      <w:r w:rsidR="00932EE6">
        <w:rPr>
          <w:rFonts w:cstheme="minorHAnsi"/>
        </w:rPr>
        <w:t xml:space="preserve">Hopefully will start services in this </w:t>
      </w:r>
    </w:p>
    <w:p w14:paraId="72CB4A47" w14:textId="77777777" w:rsidR="001305EA" w:rsidRDefault="00932EE6" w:rsidP="00F14582">
      <w:pPr>
        <w:spacing w:after="0" w:line="240" w:lineRule="auto"/>
        <w:ind w:firstLine="720"/>
        <w:rPr>
          <w:rFonts w:cstheme="minorHAnsi"/>
        </w:rPr>
      </w:pPr>
      <w:r>
        <w:rPr>
          <w:rFonts w:cstheme="minorHAnsi"/>
        </w:rPr>
        <w:t>fiscal year, but it will be a long walk.</w:t>
      </w:r>
      <w:r w:rsidR="001305EA">
        <w:rPr>
          <w:rFonts w:cstheme="minorHAnsi"/>
        </w:rPr>
        <w:t xml:space="preserve">  Winnebago’s concerns were liability and their portion of matched </w:t>
      </w:r>
    </w:p>
    <w:p w14:paraId="5A8A97C0" w14:textId="52763463" w:rsidR="000D46A1" w:rsidRDefault="001305EA" w:rsidP="00F14582">
      <w:pPr>
        <w:spacing w:after="0" w:line="240" w:lineRule="auto"/>
        <w:ind w:firstLine="720"/>
        <w:rPr>
          <w:rFonts w:cstheme="minorHAnsi"/>
        </w:rPr>
      </w:pPr>
      <w:r>
        <w:rPr>
          <w:rFonts w:cstheme="minorHAnsi"/>
        </w:rPr>
        <w:t xml:space="preserve">funds.  Everyone seems comfortable and ready to move forward.  </w:t>
      </w:r>
    </w:p>
    <w:p w14:paraId="0EA387D7" w14:textId="77777777" w:rsidR="00F14582" w:rsidRDefault="00F14582" w:rsidP="00F14582">
      <w:pPr>
        <w:spacing w:after="0" w:line="240" w:lineRule="auto"/>
        <w:ind w:firstLine="720"/>
        <w:rPr>
          <w:rFonts w:cstheme="minorHAnsi"/>
        </w:rPr>
      </w:pPr>
    </w:p>
    <w:p w14:paraId="16EAE95D" w14:textId="3A9055CA" w:rsidR="00F14582" w:rsidRDefault="00F14582" w:rsidP="00F14582">
      <w:pPr>
        <w:spacing w:after="0" w:line="240" w:lineRule="auto"/>
        <w:ind w:firstLine="720"/>
        <w:rPr>
          <w:rFonts w:cstheme="minorHAnsi"/>
        </w:rPr>
      </w:pPr>
      <w:r>
        <w:rPr>
          <w:rFonts w:cstheme="minorHAnsi"/>
        </w:rPr>
        <w:t>The contractual budget proposed by IDOT for this new rural service is as follows:</w:t>
      </w:r>
    </w:p>
    <w:p w14:paraId="084AB6F2" w14:textId="39797F5D" w:rsidR="00F14582" w:rsidRPr="006422BB" w:rsidRDefault="00F14582" w:rsidP="006422BB">
      <w:pPr>
        <w:pStyle w:val="ListParagraph"/>
        <w:numPr>
          <w:ilvl w:val="2"/>
          <w:numId w:val="24"/>
        </w:numPr>
        <w:spacing w:after="0" w:line="240" w:lineRule="auto"/>
        <w:rPr>
          <w:rFonts w:cstheme="minorHAnsi"/>
        </w:rPr>
      </w:pPr>
      <w:r w:rsidRPr="006422BB">
        <w:rPr>
          <w:rFonts w:cstheme="minorHAnsi"/>
        </w:rPr>
        <w:lastRenderedPageBreak/>
        <w:t>5311 Contract:  $207,864</w:t>
      </w:r>
    </w:p>
    <w:p w14:paraId="574F9FA1" w14:textId="261D378F" w:rsidR="00F14582" w:rsidRPr="006422BB" w:rsidRDefault="00F14582" w:rsidP="006422BB">
      <w:pPr>
        <w:pStyle w:val="ListParagraph"/>
        <w:numPr>
          <w:ilvl w:val="2"/>
          <w:numId w:val="24"/>
        </w:numPr>
        <w:spacing w:after="0" w:line="240" w:lineRule="auto"/>
        <w:rPr>
          <w:rFonts w:cstheme="minorHAnsi"/>
        </w:rPr>
      </w:pPr>
      <w:r w:rsidRPr="006422BB">
        <w:rPr>
          <w:rFonts w:cstheme="minorHAnsi"/>
        </w:rPr>
        <w:t>DOAP Contract:  $798,728</w:t>
      </w:r>
    </w:p>
    <w:p w14:paraId="55FACC5B" w14:textId="77777777" w:rsidR="000D46A1" w:rsidRDefault="000D46A1" w:rsidP="006A1C2D">
      <w:pPr>
        <w:spacing w:after="0" w:line="240" w:lineRule="auto"/>
        <w:rPr>
          <w:rFonts w:cstheme="minorHAnsi"/>
        </w:rPr>
      </w:pPr>
    </w:p>
    <w:p w14:paraId="3FE7CACC" w14:textId="0581F856" w:rsidR="000D46A1" w:rsidRPr="001970EF" w:rsidRDefault="000D46A1" w:rsidP="006A1C2D">
      <w:pPr>
        <w:spacing w:after="0" w:line="240" w:lineRule="auto"/>
        <w:rPr>
          <w:rFonts w:cstheme="minorHAnsi"/>
          <w:b/>
          <w:bCs/>
          <w:u w:val="single"/>
        </w:rPr>
      </w:pPr>
      <w:r w:rsidRPr="001970EF">
        <w:rPr>
          <w:rFonts w:cstheme="minorHAnsi"/>
          <w:b/>
          <w:bCs/>
          <w:u w:val="single"/>
        </w:rPr>
        <w:t>New Business</w:t>
      </w:r>
    </w:p>
    <w:p w14:paraId="0C187A55" w14:textId="77777777" w:rsidR="000D46A1" w:rsidRDefault="000D46A1" w:rsidP="006A1C2D">
      <w:pPr>
        <w:spacing w:after="0" w:line="240" w:lineRule="auto"/>
        <w:rPr>
          <w:rFonts w:cstheme="minorHAnsi"/>
        </w:rPr>
      </w:pPr>
    </w:p>
    <w:p w14:paraId="4B5CFEEF" w14:textId="77777777" w:rsidR="00A834AA" w:rsidRDefault="000D46A1" w:rsidP="00A834AA">
      <w:pPr>
        <w:spacing w:after="0" w:line="240" w:lineRule="auto"/>
        <w:rPr>
          <w:rFonts w:cstheme="minorHAnsi"/>
        </w:rPr>
      </w:pPr>
      <w:r>
        <w:rPr>
          <w:rFonts w:cstheme="minorHAnsi"/>
        </w:rPr>
        <w:tab/>
      </w:r>
      <w:r w:rsidRPr="008A28D3">
        <w:rPr>
          <w:rFonts w:cstheme="minorHAnsi"/>
          <w:b/>
          <w:bCs/>
          <w:u w:val="single"/>
        </w:rPr>
        <w:t>Oregon Construction</w:t>
      </w:r>
      <w:r w:rsidR="008A28D3">
        <w:rPr>
          <w:rFonts w:cstheme="minorHAnsi"/>
        </w:rPr>
        <w:t xml:space="preserve"> –</w:t>
      </w:r>
      <w:r w:rsidR="00A834AA">
        <w:rPr>
          <w:rFonts w:cstheme="minorHAnsi"/>
        </w:rPr>
        <w:t xml:space="preserve"> </w:t>
      </w:r>
      <w:r w:rsidR="008A28D3">
        <w:rPr>
          <w:rFonts w:cstheme="minorHAnsi"/>
        </w:rPr>
        <w:t xml:space="preserve">Larson and Darby, an architectural firm out of Rockford, has been secured for the </w:t>
      </w:r>
    </w:p>
    <w:p w14:paraId="53A35350" w14:textId="4EEE1FC7" w:rsidR="000D46A1" w:rsidRDefault="008A28D3" w:rsidP="00A834AA">
      <w:pPr>
        <w:spacing w:after="0" w:line="240" w:lineRule="auto"/>
        <w:ind w:left="720"/>
        <w:rPr>
          <w:rFonts w:cstheme="minorHAnsi"/>
        </w:rPr>
      </w:pPr>
      <w:r>
        <w:rPr>
          <w:rFonts w:cstheme="minorHAnsi"/>
        </w:rPr>
        <w:t xml:space="preserve">A&amp;E process.  </w:t>
      </w:r>
      <w:r w:rsidR="00A834AA">
        <w:rPr>
          <w:rFonts w:cstheme="minorHAnsi"/>
        </w:rPr>
        <w:t xml:space="preserve">They have </w:t>
      </w:r>
      <w:r>
        <w:rPr>
          <w:rFonts w:cstheme="minorHAnsi"/>
        </w:rPr>
        <w:t xml:space="preserve">provided us with a 95% complete design of the Oregon facility.  This project is part of RMTD application under REBUILD Round 1.  </w:t>
      </w:r>
    </w:p>
    <w:p w14:paraId="3BA286C1" w14:textId="77777777" w:rsidR="00195656" w:rsidRDefault="00195656" w:rsidP="008A28D3">
      <w:pPr>
        <w:spacing w:after="0" w:line="240" w:lineRule="auto"/>
        <w:ind w:firstLine="720"/>
        <w:rPr>
          <w:rFonts w:cstheme="minorHAnsi"/>
        </w:rPr>
      </w:pPr>
    </w:p>
    <w:p w14:paraId="76A6837D" w14:textId="64FF28D7" w:rsidR="00195656" w:rsidRDefault="00195656" w:rsidP="008A28D3">
      <w:pPr>
        <w:spacing w:after="0" w:line="240" w:lineRule="auto"/>
        <w:ind w:firstLine="720"/>
        <w:rPr>
          <w:rFonts w:cstheme="minorHAnsi"/>
        </w:rPr>
      </w:pPr>
      <w:r>
        <w:rPr>
          <w:rFonts w:cstheme="minorHAnsi"/>
        </w:rPr>
        <w:t xml:space="preserve">We would like to do a groundbreaking in 3 to 6 weeks.  </w:t>
      </w:r>
      <w:r w:rsidR="006D2F4A">
        <w:rPr>
          <w:rFonts w:cstheme="minorHAnsi"/>
        </w:rPr>
        <w:t>The design</w:t>
      </w:r>
      <w:r>
        <w:rPr>
          <w:rFonts w:cstheme="minorHAnsi"/>
        </w:rPr>
        <w:t xml:space="preserve"> is almost complete.  </w:t>
      </w:r>
    </w:p>
    <w:p w14:paraId="70565E2A" w14:textId="77777777" w:rsidR="008A28D3" w:rsidRDefault="008A28D3" w:rsidP="008A28D3">
      <w:pPr>
        <w:spacing w:after="0" w:line="240" w:lineRule="auto"/>
        <w:ind w:firstLine="720"/>
        <w:rPr>
          <w:rFonts w:cstheme="minorHAnsi"/>
        </w:rPr>
      </w:pPr>
    </w:p>
    <w:p w14:paraId="46EA5077" w14:textId="77777777" w:rsidR="008A28D3" w:rsidRDefault="008A28D3" w:rsidP="00173E3F">
      <w:pPr>
        <w:spacing w:after="0" w:line="240" w:lineRule="auto"/>
        <w:ind w:firstLine="720"/>
        <w:rPr>
          <w:rFonts w:cstheme="minorHAnsi"/>
        </w:rPr>
      </w:pPr>
      <w:r w:rsidRPr="008A28D3">
        <w:rPr>
          <w:rFonts w:cstheme="minorHAnsi"/>
          <w:b/>
          <w:bCs/>
          <w:u w:val="single"/>
        </w:rPr>
        <w:t>Capital Funding / REBUILD Round 1</w:t>
      </w:r>
      <w:r>
        <w:rPr>
          <w:rFonts w:cstheme="minorHAnsi"/>
        </w:rPr>
        <w:t xml:space="preserve"> – application includes Construction of new Oregon location.  </w:t>
      </w:r>
    </w:p>
    <w:p w14:paraId="68028767" w14:textId="3FBB8D06" w:rsidR="008A28D3" w:rsidRDefault="008A28D3" w:rsidP="00173E3F">
      <w:pPr>
        <w:spacing w:after="0" w:line="240" w:lineRule="auto"/>
        <w:ind w:left="720"/>
        <w:rPr>
          <w:rFonts w:cstheme="minorHAnsi"/>
        </w:rPr>
      </w:pPr>
      <w:r>
        <w:rPr>
          <w:rFonts w:cstheme="minorHAnsi"/>
        </w:rPr>
        <w:t xml:space="preserve">Furnishings and equipment for the Oregon Facility.  Implementation of video surveillance cameras in </w:t>
      </w:r>
      <w:r w:rsidR="006D2F4A">
        <w:rPr>
          <w:rFonts w:cstheme="minorHAnsi"/>
        </w:rPr>
        <w:t>seventeen</w:t>
      </w:r>
      <w:r>
        <w:rPr>
          <w:rFonts w:cstheme="minorHAnsi"/>
        </w:rPr>
        <w:t xml:space="preserve"> of RMTD’s buses and minivans (completed).  Three (3) new buses (Ford transit type vehicles).</w:t>
      </w:r>
    </w:p>
    <w:p w14:paraId="5C6143C0" w14:textId="77777777" w:rsidR="008A28D3" w:rsidRDefault="008A28D3" w:rsidP="006A1C2D">
      <w:pPr>
        <w:spacing w:after="0" w:line="240" w:lineRule="auto"/>
        <w:rPr>
          <w:rFonts w:cstheme="minorHAnsi"/>
        </w:rPr>
      </w:pPr>
    </w:p>
    <w:p w14:paraId="5F92B8E3" w14:textId="77777777" w:rsidR="00195656" w:rsidRPr="006422BB" w:rsidRDefault="000D46A1" w:rsidP="00195656">
      <w:pPr>
        <w:spacing w:after="0" w:line="240" w:lineRule="auto"/>
        <w:rPr>
          <w:rFonts w:cstheme="minorHAnsi"/>
          <w:b/>
          <w:bCs/>
          <w:u w:val="single"/>
        </w:rPr>
      </w:pPr>
      <w:r>
        <w:rPr>
          <w:rFonts w:cstheme="minorHAnsi"/>
        </w:rPr>
        <w:tab/>
      </w:r>
      <w:r w:rsidRPr="006422BB">
        <w:rPr>
          <w:rFonts w:cstheme="minorHAnsi"/>
          <w:b/>
          <w:bCs/>
          <w:u w:val="single"/>
        </w:rPr>
        <w:t>Expansion at 210 E. Progress Drive</w:t>
      </w:r>
      <w:r w:rsidR="00195656">
        <w:rPr>
          <w:rFonts w:cstheme="minorHAnsi"/>
          <w:b/>
          <w:bCs/>
          <w:u w:val="single"/>
        </w:rPr>
        <w:t xml:space="preserve"> / </w:t>
      </w:r>
      <w:r w:rsidR="00195656">
        <w:rPr>
          <w:rFonts w:cstheme="minorHAnsi"/>
        </w:rPr>
        <w:tab/>
      </w:r>
      <w:r w:rsidR="00195656" w:rsidRPr="006422BB">
        <w:rPr>
          <w:rFonts w:cstheme="minorHAnsi"/>
          <w:b/>
          <w:bCs/>
          <w:u w:val="single"/>
        </w:rPr>
        <w:t>Solicitation for Funding Support</w:t>
      </w:r>
    </w:p>
    <w:p w14:paraId="17FC3E44" w14:textId="77777777" w:rsidR="00173E3F" w:rsidRDefault="00173E3F" w:rsidP="006A1C2D">
      <w:pPr>
        <w:spacing w:after="0" w:line="240" w:lineRule="auto"/>
        <w:rPr>
          <w:rFonts w:cstheme="minorHAnsi"/>
        </w:rPr>
      </w:pPr>
    </w:p>
    <w:p w14:paraId="148FAB39" w14:textId="4418D439" w:rsidR="006422BB" w:rsidRDefault="006422BB" w:rsidP="006A1C2D">
      <w:pPr>
        <w:spacing w:after="0" w:line="240" w:lineRule="auto"/>
        <w:rPr>
          <w:rFonts w:cstheme="minorHAnsi"/>
        </w:rPr>
      </w:pPr>
      <w:r>
        <w:rPr>
          <w:rFonts w:cstheme="minorHAnsi"/>
        </w:rPr>
        <w:tab/>
      </w:r>
      <w:r w:rsidRPr="006422BB">
        <w:rPr>
          <w:rFonts w:cstheme="minorHAnsi"/>
          <w:b/>
          <w:bCs/>
          <w:u w:val="single"/>
        </w:rPr>
        <w:t>Capital Funding / REBUILD Round 2</w:t>
      </w:r>
      <w:r>
        <w:rPr>
          <w:rFonts w:cstheme="minorHAnsi"/>
        </w:rPr>
        <w:t xml:space="preserve"> – Notice of State Award being processed by IDOT.  RMTD </w:t>
      </w:r>
    </w:p>
    <w:p w14:paraId="28408740" w14:textId="0BDF676E" w:rsidR="006422BB" w:rsidRDefault="006422BB" w:rsidP="00173E3F">
      <w:pPr>
        <w:spacing w:after="0" w:line="240" w:lineRule="auto"/>
        <w:ind w:firstLine="720"/>
        <w:rPr>
          <w:rFonts w:cstheme="minorHAnsi"/>
        </w:rPr>
      </w:pPr>
      <w:r>
        <w:rPr>
          <w:rFonts w:cstheme="minorHAnsi"/>
        </w:rPr>
        <w:t xml:space="preserve">proposal will allow for the following:  </w:t>
      </w:r>
    </w:p>
    <w:p w14:paraId="4701BF1F" w14:textId="3A798E1E" w:rsidR="006422BB" w:rsidRPr="00173E3F" w:rsidRDefault="00173E3F" w:rsidP="00173E3F">
      <w:pPr>
        <w:pStyle w:val="ListParagraph"/>
        <w:numPr>
          <w:ilvl w:val="0"/>
          <w:numId w:val="29"/>
        </w:numPr>
        <w:spacing w:after="0" w:line="240" w:lineRule="auto"/>
        <w:rPr>
          <w:rFonts w:cstheme="minorHAnsi"/>
        </w:rPr>
      </w:pPr>
      <w:r w:rsidRPr="00173E3F">
        <w:rPr>
          <w:rFonts w:cstheme="minorHAnsi"/>
        </w:rPr>
        <w:t>T</w:t>
      </w:r>
      <w:r w:rsidR="006422BB" w:rsidRPr="00173E3F">
        <w:rPr>
          <w:rFonts w:cstheme="minorHAnsi"/>
        </w:rPr>
        <w:t xml:space="preserve">wo (2) electric vehicles for use in the RMTD system. </w:t>
      </w:r>
    </w:p>
    <w:p w14:paraId="1A0827AF" w14:textId="01CE9FB4" w:rsidR="006422BB" w:rsidRPr="00173E3F" w:rsidRDefault="006422BB" w:rsidP="00173E3F">
      <w:pPr>
        <w:pStyle w:val="ListParagraph"/>
        <w:numPr>
          <w:ilvl w:val="0"/>
          <w:numId w:val="29"/>
        </w:numPr>
        <w:spacing w:after="0" w:line="240" w:lineRule="auto"/>
        <w:rPr>
          <w:rFonts w:cstheme="minorHAnsi"/>
        </w:rPr>
      </w:pPr>
      <w:r w:rsidRPr="00173E3F">
        <w:rPr>
          <w:rFonts w:cstheme="minorHAnsi"/>
        </w:rPr>
        <w:t xml:space="preserve">Three (3) new offices at Reagan Transit Center and secured file room / storage room. </w:t>
      </w:r>
    </w:p>
    <w:p w14:paraId="2B6F048A" w14:textId="0F2FEC87" w:rsidR="006422BB" w:rsidRPr="00173E3F" w:rsidRDefault="006422BB" w:rsidP="00173E3F">
      <w:pPr>
        <w:pStyle w:val="ListParagraph"/>
        <w:numPr>
          <w:ilvl w:val="0"/>
          <w:numId w:val="29"/>
        </w:numPr>
        <w:spacing w:after="0" w:line="240" w:lineRule="auto"/>
        <w:rPr>
          <w:rFonts w:cstheme="minorHAnsi"/>
        </w:rPr>
      </w:pPr>
      <w:r w:rsidRPr="00173E3F">
        <w:rPr>
          <w:rFonts w:cstheme="minorHAnsi"/>
        </w:rPr>
        <w:t xml:space="preserve">Develop </w:t>
      </w:r>
      <w:r w:rsidR="00E0194D" w:rsidRPr="00173E3F">
        <w:rPr>
          <w:rFonts w:cstheme="minorHAnsi"/>
        </w:rPr>
        <w:t>a new</w:t>
      </w:r>
      <w:r w:rsidRPr="00173E3F">
        <w:rPr>
          <w:rFonts w:cstheme="minorHAnsi"/>
        </w:rPr>
        <w:t xml:space="preserve"> Conference Room between Reagan Transit Center and Mechanical Bay. </w:t>
      </w:r>
    </w:p>
    <w:p w14:paraId="2A178554" w14:textId="5089C0CF" w:rsidR="006422BB" w:rsidRPr="00173E3F" w:rsidRDefault="006422BB" w:rsidP="00173E3F">
      <w:pPr>
        <w:pStyle w:val="ListParagraph"/>
        <w:numPr>
          <w:ilvl w:val="0"/>
          <w:numId w:val="29"/>
        </w:numPr>
        <w:spacing w:after="0" w:line="240" w:lineRule="auto"/>
        <w:rPr>
          <w:rFonts w:cstheme="minorHAnsi"/>
        </w:rPr>
      </w:pPr>
      <w:r w:rsidRPr="00173E3F">
        <w:rPr>
          <w:rFonts w:cstheme="minorHAnsi"/>
        </w:rPr>
        <w:t xml:space="preserve">Geothermal and Solar technologies will be incorporated into </w:t>
      </w:r>
      <w:r w:rsidR="00E0194D" w:rsidRPr="00173E3F">
        <w:rPr>
          <w:rFonts w:cstheme="minorHAnsi"/>
        </w:rPr>
        <w:t>the complex</w:t>
      </w:r>
      <w:r w:rsidRPr="00173E3F">
        <w:rPr>
          <w:rFonts w:cstheme="minorHAnsi"/>
        </w:rPr>
        <w:t xml:space="preserve">.  </w:t>
      </w:r>
    </w:p>
    <w:p w14:paraId="66C62651" w14:textId="77777777" w:rsidR="006422BB" w:rsidRDefault="006422BB" w:rsidP="006422BB">
      <w:pPr>
        <w:spacing w:after="0" w:line="240" w:lineRule="auto"/>
        <w:ind w:left="1440"/>
        <w:rPr>
          <w:rFonts w:cstheme="minorHAnsi"/>
        </w:rPr>
      </w:pPr>
    </w:p>
    <w:p w14:paraId="418A8BE8" w14:textId="797C7F53" w:rsidR="006422BB" w:rsidRDefault="006422BB" w:rsidP="00173E3F">
      <w:pPr>
        <w:spacing w:after="0" w:line="240" w:lineRule="auto"/>
        <w:ind w:left="720"/>
        <w:rPr>
          <w:rFonts w:cstheme="minorHAnsi"/>
        </w:rPr>
      </w:pPr>
      <w:r w:rsidRPr="00173E3F">
        <w:rPr>
          <w:rFonts w:cstheme="minorHAnsi"/>
          <w:b/>
          <w:bCs/>
          <w:u w:val="single"/>
        </w:rPr>
        <w:t>Capital Funding / REBUILD Round 3</w:t>
      </w:r>
      <w:r>
        <w:rPr>
          <w:rFonts w:cstheme="minorHAnsi"/>
        </w:rPr>
        <w:t xml:space="preserve"> – IDOT announced that RMTD will receive $62,500 for the purchase of </w:t>
      </w:r>
      <w:r w:rsidR="006D2F4A">
        <w:rPr>
          <w:rFonts w:cstheme="minorHAnsi"/>
        </w:rPr>
        <w:t>two</w:t>
      </w:r>
      <w:r>
        <w:rPr>
          <w:rFonts w:cstheme="minorHAnsi"/>
        </w:rPr>
        <w:t xml:space="preserve"> service vehicles.  The original proposal included the following:</w:t>
      </w:r>
    </w:p>
    <w:p w14:paraId="0445FFFD" w14:textId="7B09EBB7" w:rsidR="006422BB" w:rsidRPr="00173E3F" w:rsidRDefault="006422BB" w:rsidP="00173E3F">
      <w:pPr>
        <w:pStyle w:val="ListParagraph"/>
        <w:numPr>
          <w:ilvl w:val="0"/>
          <w:numId w:val="30"/>
        </w:numPr>
        <w:spacing w:after="0" w:line="240" w:lineRule="auto"/>
        <w:rPr>
          <w:rFonts w:cstheme="minorHAnsi"/>
        </w:rPr>
      </w:pPr>
      <w:r w:rsidRPr="00173E3F">
        <w:rPr>
          <w:rFonts w:cstheme="minorHAnsi"/>
        </w:rPr>
        <w:t xml:space="preserve">Add </w:t>
      </w:r>
      <w:r w:rsidR="00E0194D" w:rsidRPr="00173E3F">
        <w:rPr>
          <w:rFonts w:cstheme="minorHAnsi"/>
        </w:rPr>
        <w:t>72 feet</w:t>
      </w:r>
      <w:r w:rsidRPr="00173E3F">
        <w:rPr>
          <w:rFonts w:cstheme="minorHAnsi"/>
        </w:rPr>
        <w:t xml:space="preserve"> onto the existing bus barn at Reagan Transit Center.  This will </w:t>
      </w:r>
      <w:r w:rsidR="00E0194D" w:rsidRPr="00173E3F">
        <w:rPr>
          <w:rFonts w:cstheme="minorHAnsi"/>
        </w:rPr>
        <w:t>provide</w:t>
      </w:r>
      <w:r w:rsidRPr="00173E3F">
        <w:rPr>
          <w:rFonts w:cstheme="minorHAnsi"/>
        </w:rPr>
        <w:t xml:space="preserve"> an additional twelve (12) spaces for buses. </w:t>
      </w:r>
    </w:p>
    <w:p w14:paraId="73BF380D" w14:textId="7BC5A069" w:rsidR="006422BB" w:rsidRPr="00173E3F" w:rsidRDefault="006422BB" w:rsidP="00173E3F">
      <w:pPr>
        <w:pStyle w:val="ListParagraph"/>
        <w:numPr>
          <w:ilvl w:val="0"/>
          <w:numId w:val="30"/>
        </w:numPr>
        <w:spacing w:after="0" w:line="240" w:lineRule="auto"/>
        <w:rPr>
          <w:rFonts w:cstheme="minorHAnsi"/>
        </w:rPr>
      </w:pPr>
      <w:r w:rsidRPr="00173E3F">
        <w:rPr>
          <w:rFonts w:cstheme="minorHAnsi"/>
        </w:rPr>
        <w:t>Add another bay onto the existing mechanical building.</w:t>
      </w:r>
    </w:p>
    <w:p w14:paraId="2A3F1C3A" w14:textId="65AA21E6" w:rsidR="006422BB" w:rsidRPr="00173E3F" w:rsidRDefault="006422BB" w:rsidP="00173E3F">
      <w:pPr>
        <w:pStyle w:val="ListParagraph"/>
        <w:numPr>
          <w:ilvl w:val="0"/>
          <w:numId w:val="30"/>
        </w:numPr>
        <w:spacing w:after="0" w:line="240" w:lineRule="auto"/>
        <w:rPr>
          <w:rFonts w:cstheme="minorHAnsi"/>
        </w:rPr>
      </w:pPr>
      <w:r w:rsidRPr="00173E3F">
        <w:rPr>
          <w:rFonts w:cstheme="minorHAnsi"/>
        </w:rPr>
        <w:t>Purchase service vehicles including one for maintenance.</w:t>
      </w:r>
    </w:p>
    <w:p w14:paraId="70E2A5EE" w14:textId="77777777" w:rsidR="006422BB" w:rsidRDefault="006422BB" w:rsidP="006A1C2D">
      <w:pPr>
        <w:spacing w:after="0" w:line="240" w:lineRule="auto"/>
        <w:rPr>
          <w:rFonts w:cstheme="minorHAnsi"/>
        </w:rPr>
      </w:pPr>
    </w:p>
    <w:p w14:paraId="227C1FC6" w14:textId="3946BFD8" w:rsidR="00173E3F" w:rsidRDefault="00173E3F" w:rsidP="00173E3F">
      <w:pPr>
        <w:spacing w:after="0" w:line="240" w:lineRule="auto"/>
        <w:rPr>
          <w:rFonts w:cstheme="minorHAnsi"/>
        </w:rPr>
      </w:pPr>
      <w:r w:rsidRPr="00195656">
        <w:rPr>
          <w:rFonts w:cstheme="minorHAnsi"/>
        </w:rPr>
        <w:tab/>
        <w:t xml:space="preserve">Need some type of strategic planning </w:t>
      </w:r>
      <w:r w:rsidR="00E0194D" w:rsidRPr="00195656">
        <w:rPr>
          <w:rFonts w:cstheme="minorHAnsi"/>
        </w:rPr>
        <w:t>for</w:t>
      </w:r>
      <w:r w:rsidRPr="00195656">
        <w:rPr>
          <w:rFonts w:cstheme="minorHAnsi"/>
        </w:rPr>
        <w:t xml:space="preserve"> specific components of the organization.  There is a lot of </w:t>
      </w:r>
    </w:p>
    <w:p w14:paraId="0EDBACF9" w14:textId="77777777" w:rsidR="00173E3F" w:rsidRDefault="00173E3F" w:rsidP="00173E3F">
      <w:pPr>
        <w:spacing w:after="0" w:line="240" w:lineRule="auto"/>
        <w:ind w:firstLine="720"/>
        <w:rPr>
          <w:rFonts w:cstheme="minorHAnsi"/>
        </w:rPr>
      </w:pPr>
      <w:r w:rsidRPr="00195656">
        <w:rPr>
          <w:rFonts w:cstheme="minorHAnsi"/>
        </w:rPr>
        <w:t xml:space="preserve">critical discussions that need to be had.  </w:t>
      </w:r>
      <w:r>
        <w:rPr>
          <w:rFonts w:cstheme="minorHAnsi"/>
        </w:rPr>
        <w:t xml:space="preserve">Will begin to coordinate a retreat.  </w:t>
      </w:r>
    </w:p>
    <w:p w14:paraId="1C878F38" w14:textId="77777777" w:rsidR="00173E3F" w:rsidRPr="00195656" w:rsidRDefault="00173E3F" w:rsidP="00173E3F">
      <w:pPr>
        <w:spacing w:after="0" w:line="240" w:lineRule="auto"/>
        <w:rPr>
          <w:rFonts w:cstheme="minorHAnsi"/>
        </w:rPr>
      </w:pPr>
    </w:p>
    <w:p w14:paraId="178E2B1E" w14:textId="77777777" w:rsidR="00173E3F" w:rsidRPr="00195656" w:rsidRDefault="00173E3F" w:rsidP="00173E3F">
      <w:pPr>
        <w:spacing w:after="0" w:line="240" w:lineRule="auto"/>
        <w:rPr>
          <w:rFonts w:cstheme="minorHAnsi"/>
        </w:rPr>
      </w:pPr>
      <w:r w:rsidRPr="00195656">
        <w:rPr>
          <w:rFonts w:cstheme="minorHAnsi"/>
        </w:rPr>
        <w:tab/>
        <w:t>Ribbon cutting on July 30</w:t>
      </w:r>
      <w:r w:rsidRPr="00195656">
        <w:rPr>
          <w:rFonts w:cstheme="minorHAnsi"/>
          <w:vertAlign w:val="superscript"/>
        </w:rPr>
        <w:t>th</w:t>
      </w:r>
      <w:r w:rsidRPr="00195656">
        <w:rPr>
          <w:rFonts w:cstheme="minorHAnsi"/>
        </w:rPr>
        <w:t xml:space="preserve"> at 3:30 PM.  </w:t>
      </w:r>
      <w:r>
        <w:rPr>
          <w:rFonts w:cstheme="minorHAnsi"/>
        </w:rPr>
        <w:t xml:space="preserve">Suggested to go to the Oregon site after the Ribbon Cutting.  </w:t>
      </w:r>
    </w:p>
    <w:p w14:paraId="184AE9A3" w14:textId="77777777" w:rsidR="005A6143" w:rsidRDefault="005A6143" w:rsidP="006A1C2D">
      <w:pPr>
        <w:spacing w:after="0" w:line="240" w:lineRule="auto"/>
      </w:pPr>
    </w:p>
    <w:p w14:paraId="358B495A" w14:textId="04D95F1A" w:rsidR="00403D03" w:rsidRDefault="00403D03" w:rsidP="00403D03">
      <w:pPr>
        <w:spacing w:after="0" w:line="240" w:lineRule="auto"/>
        <w:ind w:left="720"/>
      </w:pPr>
      <w:r>
        <w:t xml:space="preserve">2024 Labor Grades – rough </w:t>
      </w:r>
      <w:r w:rsidR="00E0194D">
        <w:t>draft.</w:t>
      </w:r>
      <w:r w:rsidR="00236D0B">
        <w:t xml:space="preserve">  </w:t>
      </w:r>
      <w:r w:rsidR="006D2F4A">
        <w:t>The board</w:t>
      </w:r>
      <w:r w:rsidR="00236D0B">
        <w:t xml:space="preserve"> will review every January</w:t>
      </w:r>
      <w:r w:rsidR="00E0194D">
        <w:t xml:space="preserve">. </w:t>
      </w:r>
    </w:p>
    <w:p w14:paraId="4F4B205F" w14:textId="77777777" w:rsidR="00033C78" w:rsidRDefault="00033C78" w:rsidP="00403D03">
      <w:pPr>
        <w:spacing w:after="0" w:line="240" w:lineRule="auto"/>
        <w:ind w:left="720"/>
      </w:pPr>
    </w:p>
    <w:p w14:paraId="1086DB3E" w14:textId="3828888E" w:rsidR="00033C78" w:rsidRDefault="00033C78" w:rsidP="00403D03">
      <w:pPr>
        <w:spacing w:after="0" w:line="240" w:lineRule="auto"/>
        <w:ind w:left="720"/>
      </w:pPr>
      <w:r>
        <w:t xml:space="preserve">Board compensation will be ACH.  We will need </w:t>
      </w:r>
      <w:r w:rsidR="00E0194D">
        <w:t>the Board</w:t>
      </w:r>
      <w:r>
        <w:t xml:space="preserve"> </w:t>
      </w:r>
      <w:r w:rsidR="006D2F4A">
        <w:t>Members’</w:t>
      </w:r>
      <w:r>
        <w:t xml:space="preserve"> bank information.  </w:t>
      </w:r>
      <w:r w:rsidR="00DD671E">
        <w:t xml:space="preserve">Kristy will email everyone the paperwork.  </w:t>
      </w:r>
      <w:r>
        <w:t xml:space="preserve">This will be retroactive to the first meeting </w:t>
      </w:r>
      <w:r w:rsidR="00DD671E">
        <w:t xml:space="preserve">(15 months total).  This will be 1099.  </w:t>
      </w:r>
    </w:p>
    <w:p w14:paraId="77C8CCAF" w14:textId="77777777" w:rsidR="00673CBC" w:rsidRDefault="00673CBC" w:rsidP="00403D03">
      <w:pPr>
        <w:spacing w:after="0" w:line="240" w:lineRule="auto"/>
        <w:ind w:left="720"/>
      </w:pPr>
    </w:p>
    <w:p w14:paraId="48C8B4C3" w14:textId="475EBDE5" w:rsidR="00673CBC" w:rsidRDefault="00173E3F" w:rsidP="00403D03">
      <w:pPr>
        <w:spacing w:after="0" w:line="240" w:lineRule="auto"/>
        <w:ind w:left="720"/>
      </w:pPr>
      <w:r>
        <w:t>Motion to move the August meeting to August 15</w:t>
      </w:r>
      <w:r w:rsidRPr="00173E3F">
        <w:rPr>
          <w:vertAlign w:val="superscript"/>
        </w:rPr>
        <w:t>th</w:t>
      </w:r>
      <w:r>
        <w:t xml:space="preserve"> – Greg Sparrow</w:t>
      </w:r>
    </w:p>
    <w:p w14:paraId="63D656ED" w14:textId="50D5FDA3" w:rsidR="00673CBC" w:rsidRDefault="00173E3F" w:rsidP="00403D03">
      <w:pPr>
        <w:spacing w:after="0" w:line="240" w:lineRule="auto"/>
        <w:ind w:left="720"/>
      </w:pPr>
      <w:r>
        <w:t xml:space="preserve">Second Motion – </w:t>
      </w:r>
      <w:r w:rsidR="00673CBC">
        <w:t>Aaqil</w:t>
      </w:r>
      <w:r>
        <w:t xml:space="preserve"> Khan</w:t>
      </w:r>
    </w:p>
    <w:p w14:paraId="38888865" w14:textId="369F55EF" w:rsidR="00173E3F" w:rsidRDefault="00173E3F" w:rsidP="00403D03">
      <w:pPr>
        <w:spacing w:after="0" w:line="240" w:lineRule="auto"/>
        <w:ind w:left="720"/>
      </w:pPr>
      <w:r>
        <w:t>Opposed - 0</w:t>
      </w:r>
    </w:p>
    <w:p w14:paraId="74A76931" w14:textId="77777777" w:rsidR="00236D0B" w:rsidRDefault="00236D0B" w:rsidP="00403D03">
      <w:pPr>
        <w:spacing w:after="0" w:line="240" w:lineRule="auto"/>
        <w:ind w:left="720"/>
      </w:pPr>
    </w:p>
    <w:p w14:paraId="4D4D3572" w14:textId="19B07F9A" w:rsidR="001F6D45" w:rsidRDefault="001F6D45" w:rsidP="006A1C2D">
      <w:pPr>
        <w:spacing w:after="0" w:line="240" w:lineRule="auto"/>
        <w:rPr>
          <w:b/>
          <w:bCs/>
          <w:u w:val="single"/>
        </w:rPr>
      </w:pPr>
      <w:r w:rsidRPr="004F504B">
        <w:rPr>
          <w:b/>
          <w:bCs/>
          <w:u w:val="single"/>
        </w:rPr>
        <w:t>Executive Session</w:t>
      </w:r>
      <w:r w:rsidR="00673CBC">
        <w:rPr>
          <w:b/>
          <w:bCs/>
          <w:u w:val="single"/>
        </w:rPr>
        <w:t xml:space="preserve"> </w:t>
      </w:r>
    </w:p>
    <w:p w14:paraId="08BFC5CA" w14:textId="77777777" w:rsidR="000D46A1" w:rsidRDefault="000D46A1" w:rsidP="006A1C2D">
      <w:pPr>
        <w:spacing w:after="0" w:line="240" w:lineRule="auto"/>
        <w:rPr>
          <w:b/>
          <w:bCs/>
          <w:u w:val="single"/>
        </w:rPr>
      </w:pPr>
    </w:p>
    <w:p w14:paraId="4ADE5499" w14:textId="3B2CAEE1" w:rsidR="000D46A1" w:rsidRPr="000D46A1" w:rsidRDefault="000D46A1" w:rsidP="006A1C2D">
      <w:pPr>
        <w:spacing w:after="0" w:line="240" w:lineRule="auto"/>
      </w:pPr>
      <w:r w:rsidRPr="000D46A1">
        <w:tab/>
        <w:t>Personnel</w:t>
      </w:r>
      <w:r w:rsidR="00173E3F">
        <w:t xml:space="preserve"> – Did not </w:t>
      </w:r>
      <w:r w:rsidR="00E0194D">
        <w:t>meet.</w:t>
      </w:r>
    </w:p>
    <w:p w14:paraId="7E38F6C7" w14:textId="77777777" w:rsidR="001F6D45" w:rsidRDefault="001F6D45" w:rsidP="006A1C2D">
      <w:pPr>
        <w:spacing w:after="0" w:line="240" w:lineRule="auto"/>
        <w:rPr>
          <w:b/>
          <w:bCs/>
        </w:rPr>
      </w:pPr>
    </w:p>
    <w:p w14:paraId="7A12616D" w14:textId="77777777" w:rsidR="004F504B" w:rsidRPr="004F504B" w:rsidRDefault="004F504B" w:rsidP="006A1C2D">
      <w:pPr>
        <w:spacing w:after="0" w:line="240" w:lineRule="auto"/>
        <w:rPr>
          <w:b/>
          <w:bCs/>
        </w:rPr>
      </w:pPr>
    </w:p>
    <w:p w14:paraId="63E05994" w14:textId="77777777" w:rsidR="00173E3F" w:rsidRDefault="00173E3F">
      <w:pPr>
        <w:rPr>
          <w:b/>
          <w:bCs/>
        </w:rPr>
      </w:pPr>
      <w:r>
        <w:rPr>
          <w:b/>
          <w:bCs/>
        </w:rPr>
        <w:br w:type="page"/>
      </w:r>
    </w:p>
    <w:p w14:paraId="5DE8E96C" w14:textId="24F8479F" w:rsidR="001F6D45" w:rsidRDefault="001F6D45" w:rsidP="006A1C2D">
      <w:pPr>
        <w:spacing w:after="0" w:line="240" w:lineRule="auto"/>
        <w:rPr>
          <w:b/>
          <w:bCs/>
        </w:rPr>
      </w:pPr>
      <w:r w:rsidRPr="004F504B">
        <w:rPr>
          <w:b/>
          <w:bCs/>
        </w:rPr>
        <w:lastRenderedPageBreak/>
        <w:t xml:space="preserve">Adjourned at </w:t>
      </w:r>
      <w:r w:rsidR="00673CBC">
        <w:rPr>
          <w:b/>
          <w:bCs/>
        </w:rPr>
        <w:t>6:03 PM</w:t>
      </w:r>
    </w:p>
    <w:p w14:paraId="1DDFDBF1" w14:textId="57AB73CC" w:rsidR="004F504B" w:rsidRPr="00202818" w:rsidRDefault="004F504B" w:rsidP="004F504B">
      <w:pPr>
        <w:spacing w:after="0" w:line="240" w:lineRule="auto"/>
        <w:rPr>
          <w:rFonts w:cstheme="minorHAnsi"/>
        </w:rPr>
      </w:pPr>
      <w:r w:rsidRPr="00202818">
        <w:rPr>
          <w:rFonts w:cstheme="minorHAnsi"/>
        </w:rPr>
        <w:tab/>
        <w:t>Motion</w:t>
      </w:r>
      <w:r w:rsidR="00173E3F">
        <w:rPr>
          <w:rFonts w:cstheme="minorHAnsi"/>
        </w:rPr>
        <w:t xml:space="preserve"> – Aaqil Khan</w:t>
      </w:r>
      <w:r w:rsidR="005740B3">
        <w:rPr>
          <w:rFonts w:cstheme="minorHAnsi"/>
        </w:rPr>
        <w:tab/>
      </w:r>
      <w:r w:rsidR="005740B3">
        <w:rPr>
          <w:rFonts w:cstheme="minorHAnsi"/>
        </w:rPr>
        <w:tab/>
      </w:r>
    </w:p>
    <w:p w14:paraId="300563D9" w14:textId="319EECA7" w:rsidR="004F504B" w:rsidRPr="004F504B" w:rsidRDefault="004F504B" w:rsidP="004F504B">
      <w:pPr>
        <w:spacing w:after="0" w:line="240" w:lineRule="auto"/>
        <w:rPr>
          <w:rFonts w:cstheme="minorHAnsi"/>
        </w:rPr>
      </w:pPr>
      <w:r w:rsidRPr="00202818">
        <w:rPr>
          <w:rFonts w:cstheme="minorHAnsi"/>
        </w:rPr>
        <w:tab/>
      </w:r>
      <w:r w:rsidRPr="004F504B">
        <w:rPr>
          <w:rFonts w:cstheme="minorHAnsi"/>
        </w:rPr>
        <w:t>Second Motion</w:t>
      </w:r>
      <w:r w:rsidR="00173E3F">
        <w:rPr>
          <w:rFonts w:cstheme="minorHAnsi"/>
        </w:rPr>
        <w:t xml:space="preserve"> – Greg Sparrow</w:t>
      </w:r>
    </w:p>
    <w:p w14:paraId="59D4579E" w14:textId="6B82D0EC" w:rsidR="004F504B" w:rsidRPr="004F504B" w:rsidRDefault="004F504B" w:rsidP="004F504B">
      <w:pPr>
        <w:spacing w:after="0" w:line="240" w:lineRule="auto"/>
        <w:rPr>
          <w:rFonts w:cstheme="minorHAnsi"/>
        </w:rPr>
      </w:pPr>
      <w:r w:rsidRPr="004F504B">
        <w:rPr>
          <w:rFonts w:cstheme="minorHAnsi"/>
        </w:rPr>
        <w:tab/>
        <w:t>Opposed</w:t>
      </w:r>
      <w:r w:rsidR="00173E3F">
        <w:rPr>
          <w:rFonts w:cstheme="minorHAnsi"/>
        </w:rPr>
        <w:t xml:space="preserve"> - 0</w:t>
      </w:r>
    </w:p>
    <w:p w14:paraId="5D8EB135" w14:textId="77777777" w:rsidR="00202818" w:rsidRPr="004F504B" w:rsidRDefault="00202818" w:rsidP="006A1C2D">
      <w:pPr>
        <w:spacing w:after="0" w:line="240" w:lineRule="auto"/>
      </w:pPr>
    </w:p>
    <w:p w14:paraId="3393EEB9" w14:textId="2A6901CD" w:rsidR="00202818" w:rsidRPr="00202818" w:rsidRDefault="00202818" w:rsidP="006A1C2D">
      <w:pPr>
        <w:spacing w:after="0" w:line="240" w:lineRule="auto"/>
        <w:jc w:val="center"/>
        <w:rPr>
          <w:b/>
          <w:bCs/>
        </w:rPr>
      </w:pPr>
      <w:r w:rsidRPr="004F504B">
        <w:rPr>
          <w:b/>
          <w:bCs/>
        </w:rPr>
        <w:t xml:space="preserve">Next Meeting:  </w:t>
      </w:r>
      <w:r w:rsidR="000D46A1">
        <w:rPr>
          <w:b/>
          <w:bCs/>
        </w:rPr>
        <w:t xml:space="preserve">August </w:t>
      </w:r>
      <w:r w:rsidR="00BF0AC3">
        <w:rPr>
          <w:b/>
          <w:bCs/>
        </w:rPr>
        <w:t>15</w:t>
      </w:r>
      <w:r w:rsidRPr="004F504B">
        <w:rPr>
          <w:b/>
          <w:bCs/>
        </w:rPr>
        <w:t>, 2024 @ 4:30 PM</w:t>
      </w:r>
    </w:p>
    <w:p w14:paraId="5340128B" w14:textId="77777777" w:rsidR="00202818" w:rsidRPr="00202818" w:rsidRDefault="00202818" w:rsidP="006A1C2D">
      <w:pPr>
        <w:spacing w:after="0" w:line="240" w:lineRule="auto"/>
      </w:pPr>
    </w:p>
    <w:sectPr w:rsidR="00202818" w:rsidRPr="00202818" w:rsidSect="00E562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F9E"/>
    <w:multiLevelType w:val="hybridMultilevel"/>
    <w:tmpl w:val="053638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3B60BEF"/>
    <w:multiLevelType w:val="hybridMultilevel"/>
    <w:tmpl w:val="76006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A031B3"/>
    <w:multiLevelType w:val="hybridMultilevel"/>
    <w:tmpl w:val="B58C5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2951"/>
    <w:multiLevelType w:val="hybridMultilevel"/>
    <w:tmpl w:val="ACE6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90AAF"/>
    <w:multiLevelType w:val="hybridMultilevel"/>
    <w:tmpl w:val="3356EE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19070A"/>
    <w:multiLevelType w:val="hybridMultilevel"/>
    <w:tmpl w:val="80B0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E5405"/>
    <w:multiLevelType w:val="hybridMultilevel"/>
    <w:tmpl w:val="14C04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425A52"/>
    <w:multiLevelType w:val="hybridMultilevel"/>
    <w:tmpl w:val="5330BC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2A1232"/>
    <w:multiLevelType w:val="hybridMultilevel"/>
    <w:tmpl w:val="58E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27EC7"/>
    <w:multiLevelType w:val="hybridMultilevel"/>
    <w:tmpl w:val="940C062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CB0128"/>
    <w:multiLevelType w:val="hybridMultilevel"/>
    <w:tmpl w:val="0826E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5A6C81"/>
    <w:multiLevelType w:val="hybridMultilevel"/>
    <w:tmpl w:val="ACE44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848B1"/>
    <w:multiLevelType w:val="hybridMultilevel"/>
    <w:tmpl w:val="DB7A9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831EAD"/>
    <w:multiLevelType w:val="hybridMultilevel"/>
    <w:tmpl w:val="BE707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31589"/>
    <w:multiLevelType w:val="hybridMultilevel"/>
    <w:tmpl w:val="AD983D1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8A943D1"/>
    <w:multiLevelType w:val="hybridMultilevel"/>
    <w:tmpl w:val="E7CE5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C90E3E"/>
    <w:multiLevelType w:val="hybridMultilevel"/>
    <w:tmpl w:val="31A00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059F6"/>
    <w:multiLevelType w:val="hybridMultilevel"/>
    <w:tmpl w:val="E67CC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9475ED"/>
    <w:multiLevelType w:val="hybridMultilevel"/>
    <w:tmpl w:val="95C8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92636"/>
    <w:multiLevelType w:val="hybridMultilevel"/>
    <w:tmpl w:val="1E7C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488F"/>
    <w:multiLevelType w:val="hybridMultilevel"/>
    <w:tmpl w:val="BC70B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1A1C75"/>
    <w:multiLevelType w:val="hybridMultilevel"/>
    <w:tmpl w:val="5C28CA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46491D"/>
    <w:multiLevelType w:val="hybridMultilevel"/>
    <w:tmpl w:val="3022E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17173A"/>
    <w:multiLevelType w:val="hybridMultilevel"/>
    <w:tmpl w:val="6A9C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C41A55"/>
    <w:multiLevelType w:val="hybridMultilevel"/>
    <w:tmpl w:val="E794D5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19302DC"/>
    <w:multiLevelType w:val="hybridMultilevel"/>
    <w:tmpl w:val="E5D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91815"/>
    <w:multiLevelType w:val="hybridMultilevel"/>
    <w:tmpl w:val="3856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74900"/>
    <w:multiLevelType w:val="hybridMultilevel"/>
    <w:tmpl w:val="31A00C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863ED6"/>
    <w:multiLevelType w:val="hybridMultilevel"/>
    <w:tmpl w:val="5F48C86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8CC71C5"/>
    <w:multiLevelType w:val="hybridMultilevel"/>
    <w:tmpl w:val="BCA249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8711266">
    <w:abstractNumId w:val="16"/>
  </w:num>
  <w:num w:numId="2" w16cid:durableId="1271670588">
    <w:abstractNumId w:val="27"/>
  </w:num>
  <w:num w:numId="3" w16cid:durableId="1518882954">
    <w:abstractNumId w:val="1"/>
  </w:num>
  <w:num w:numId="4" w16cid:durableId="1087188685">
    <w:abstractNumId w:val="12"/>
  </w:num>
  <w:num w:numId="5" w16cid:durableId="1886987885">
    <w:abstractNumId w:val="21"/>
  </w:num>
  <w:num w:numId="6" w16cid:durableId="22099186">
    <w:abstractNumId w:val="20"/>
  </w:num>
  <w:num w:numId="7" w16cid:durableId="1987009868">
    <w:abstractNumId w:val="0"/>
  </w:num>
  <w:num w:numId="8" w16cid:durableId="1331637418">
    <w:abstractNumId w:val="10"/>
  </w:num>
  <w:num w:numId="9" w16cid:durableId="1286695668">
    <w:abstractNumId w:val="24"/>
  </w:num>
  <w:num w:numId="10" w16cid:durableId="962468997">
    <w:abstractNumId w:val="22"/>
  </w:num>
  <w:num w:numId="11" w16cid:durableId="1695308677">
    <w:abstractNumId w:val="13"/>
  </w:num>
  <w:num w:numId="12" w16cid:durableId="2100560538">
    <w:abstractNumId w:val="3"/>
  </w:num>
  <w:num w:numId="13" w16cid:durableId="1107965592">
    <w:abstractNumId w:val="5"/>
  </w:num>
  <w:num w:numId="14" w16cid:durableId="1188526729">
    <w:abstractNumId w:val="7"/>
  </w:num>
  <w:num w:numId="15" w16cid:durableId="1833598460">
    <w:abstractNumId w:val="2"/>
  </w:num>
  <w:num w:numId="16" w16cid:durableId="1048525886">
    <w:abstractNumId w:val="25"/>
  </w:num>
  <w:num w:numId="17" w16cid:durableId="976185786">
    <w:abstractNumId w:val="19"/>
  </w:num>
  <w:num w:numId="18" w16cid:durableId="2104909264">
    <w:abstractNumId w:val="9"/>
  </w:num>
  <w:num w:numId="19" w16cid:durableId="2058551362">
    <w:abstractNumId w:val="6"/>
  </w:num>
  <w:num w:numId="20" w16cid:durableId="728454488">
    <w:abstractNumId w:val="17"/>
  </w:num>
  <w:num w:numId="21" w16cid:durableId="238909465">
    <w:abstractNumId w:val="8"/>
  </w:num>
  <w:num w:numId="22" w16cid:durableId="849638169">
    <w:abstractNumId w:val="18"/>
  </w:num>
  <w:num w:numId="23" w16cid:durableId="1739476889">
    <w:abstractNumId w:val="26"/>
  </w:num>
  <w:num w:numId="24" w16cid:durableId="1082145039">
    <w:abstractNumId w:val="11"/>
  </w:num>
  <w:num w:numId="25" w16cid:durableId="1358312248">
    <w:abstractNumId w:val="28"/>
  </w:num>
  <w:num w:numId="26" w16cid:durableId="963074097">
    <w:abstractNumId w:val="4"/>
  </w:num>
  <w:num w:numId="27" w16cid:durableId="949430253">
    <w:abstractNumId w:val="29"/>
  </w:num>
  <w:num w:numId="28" w16cid:durableId="1475488582">
    <w:abstractNumId w:val="14"/>
  </w:num>
  <w:num w:numId="29" w16cid:durableId="519704652">
    <w:abstractNumId w:val="23"/>
  </w:num>
  <w:num w:numId="30" w16cid:durableId="17054012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AC"/>
    <w:rsid w:val="00033C78"/>
    <w:rsid w:val="0004489A"/>
    <w:rsid w:val="0009488F"/>
    <w:rsid w:val="000B3087"/>
    <w:rsid w:val="000C39CB"/>
    <w:rsid w:val="000D46A1"/>
    <w:rsid w:val="000F6BB3"/>
    <w:rsid w:val="00116977"/>
    <w:rsid w:val="001305EA"/>
    <w:rsid w:val="00141F71"/>
    <w:rsid w:val="00156B3F"/>
    <w:rsid w:val="00166EC6"/>
    <w:rsid w:val="00173E3F"/>
    <w:rsid w:val="00195656"/>
    <w:rsid w:val="001970EF"/>
    <w:rsid w:val="001C3DF4"/>
    <w:rsid w:val="001F6D45"/>
    <w:rsid w:val="00202818"/>
    <w:rsid w:val="002166E9"/>
    <w:rsid w:val="00232B88"/>
    <w:rsid w:val="00236D0B"/>
    <w:rsid w:val="00266DEF"/>
    <w:rsid w:val="00294EDB"/>
    <w:rsid w:val="002D7344"/>
    <w:rsid w:val="003140C8"/>
    <w:rsid w:val="00327A4F"/>
    <w:rsid w:val="00332EB8"/>
    <w:rsid w:val="00353B24"/>
    <w:rsid w:val="003B55BB"/>
    <w:rsid w:val="003F08CE"/>
    <w:rsid w:val="00403D03"/>
    <w:rsid w:val="0045554B"/>
    <w:rsid w:val="004725FA"/>
    <w:rsid w:val="004F504B"/>
    <w:rsid w:val="005740B3"/>
    <w:rsid w:val="005A6143"/>
    <w:rsid w:val="005A7A5E"/>
    <w:rsid w:val="005C42D4"/>
    <w:rsid w:val="00630C1E"/>
    <w:rsid w:val="00632F7A"/>
    <w:rsid w:val="00640EC7"/>
    <w:rsid w:val="006422BB"/>
    <w:rsid w:val="00652388"/>
    <w:rsid w:val="00673CBC"/>
    <w:rsid w:val="006A1C2D"/>
    <w:rsid w:val="006C4A89"/>
    <w:rsid w:val="006D15F2"/>
    <w:rsid w:val="006D2F4A"/>
    <w:rsid w:val="006E65A6"/>
    <w:rsid w:val="00707B89"/>
    <w:rsid w:val="00724B6C"/>
    <w:rsid w:val="00747560"/>
    <w:rsid w:val="00762A57"/>
    <w:rsid w:val="007F2E63"/>
    <w:rsid w:val="00864717"/>
    <w:rsid w:val="00882003"/>
    <w:rsid w:val="008A28D3"/>
    <w:rsid w:val="00900189"/>
    <w:rsid w:val="00906920"/>
    <w:rsid w:val="00917C4C"/>
    <w:rsid w:val="00931747"/>
    <w:rsid w:val="00932EE6"/>
    <w:rsid w:val="0094337A"/>
    <w:rsid w:val="00961F78"/>
    <w:rsid w:val="0098334E"/>
    <w:rsid w:val="009900E8"/>
    <w:rsid w:val="009D378A"/>
    <w:rsid w:val="00A05A0D"/>
    <w:rsid w:val="00A13C96"/>
    <w:rsid w:val="00A53EEE"/>
    <w:rsid w:val="00A834AA"/>
    <w:rsid w:val="00AA221F"/>
    <w:rsid w:val="00B15CF4"/>
    <w:rsid w:val="00B1784E"/>
    <w:rsid w:val="00B33BAC"/>
    <w:rsid w:val="00BC6B91"/>
    <w:rsid w:val="00BF0AC3"/>
    <w:rsid w:val="00BF2D46"/>
    <w:rsid w:val="00C01CB1"/>
    <w:rsid w:val="00C12D1F"/>
    <w:rsid w:val="00C14BF5"/>
    <w:rsid w:val="00C15034"/>
    <w:rsid w:val="00C222BA"/>
    <w:rsid w:val="00C75DA0"/>
    <w:rsid w:val="00CA4E1B"/>
    <w:rsid w:val="00D57FAA"/>
    <w:rsid w:val="00D750D8"/>
    <w:rsid w:val="00D81608"/>
    <w:rsid w:val="00D87232"/>
    <w:rsid w:val="00DD671E"/>
    <w:rsid w:val="00E0194D"/>
    <w:rsid w:val="00E17E2D"/>
    <w:rsid w:val="00E22B06"/>
    <w:rsid w:val="00E40E80"/>
    <w:rsid w:val="00E56275"/>
    <w:rsid w:val="00E90843"/>
    <w:rsid w:val="00EB5CE2"/>
    <w:rsid w:val="00F04E09"/>
    <w:rsid w:val="00F14582"/>
    <w:rsid w:val="00FA290C"/>
    <w:rsid w:val="00FB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336E"/>
  <w15:docId w15:val="{2EE67AF1-503E-4EF5-B17B-4B6BC27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AC"/>
    <w:pPr>
      <w:ind w:left="720"/>
      <w:contextualSpacing/>
    </w:pPr>
    <w:rPr>
      <w:kern w:val="0"/>
    </w:rPr>
  </w:style>
  <w:style w:type="table" w:styleId="TableGrid">
    <w:name w:val="Table Grid"/>
    <w:basedOn w:val="TableNormal"/>
    <w:uiPriority w:val="39"/>
    <w:rsid w:val="00B33BA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7661</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kenijay@yahoo.com</dc:creator>
  <cp:keywords/>
  <dc:description/>
  <cp:lastModifiedBy>Kendra Hull</cp:lastModifiedBy>
  <cp:revision>17</cp:revision>
  <dcterms:created xsi:type="dcterms:W3CDTF">2024-07-08T18:19:00Z</dcterms:created>
  <dcterms:modified xsi:type="dcterms:W3CDTF">2024-08-12T16:49:00Z</dcterms:modified>
</cp:coreProperties>
</file>