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DF44A" w14:textId="26C82BEE" w:rsidR="00B33BAC" w:rsidRDefault="00B33BAC" w:rsidP="006A1C2D">
      <w:pPr>
        <w:spacing w:after="0" w:line="240" w:lineRule="auto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CDA7395" wp14:editId="19FD3AB5">
            <wp:simplePos x="0" y="0"/>
            <wp:positionH relativeFrom="margin">
              <wp:posOffset>1924050</wp:posOffset>
            </wp:positionH>
            <wp:positionV relativeFrom="paragraph">
              <wp:posOffset>-38100</wp:posOffset>
            </wp:positionV>
            <wp:extent cx="2911475" cy="895350"/>
            <wp:effectExtent l="0" t="0" r="0" b="0"/>
            <wp:wrapTight wrapText="bothSides">
              <wp:wrapPolygon edited="0">
                <wp:start x="848" y="2298"/>
                <wp:lineTo x="989" y="17923"/>
                <wp:lineTo x="3533" y="18843"/>
                <wp:lineTo x="19221" y="18843"/>
                <wp:lineTo x="20776" y="17464"/>
                <wp:lineTo x="20493" y="2298"/>
                <wp:lineTo x="848" y="2298"/>
              </wp:wrapPolygon>
            </wp:wrapTight>
            <wp:docPr id="959036791" name="Picture 959036791" descr="A blue and orang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523767" name="Picture 1" descr="A blue and orange text&#10;&#10;Description automatically generated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147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F94EEF" w14:textId="3BD23EF2" w:rsidR="00B33BAC" w:rsidRDefault="00B33BAC" w:rsidP="006A1C2D">
      <w:pPr>
        <w:tabs>
          <w:tab w:val="left" w:pos="4860"/>
        </w:tabs>
        <w:spacing w:after="0" w:line="240" w:lineRule="auto"/>
      </w:pPr>
    </w:p>
    <w:p w14:paraId="57C67019" w14:textId="77777777" w:rsidR="00B33BAC" w:rsidRPr="00B33BAC" w:rsidRDefault="00B33BAC" w:rsidP="006A1C2D">
      <w:pPr>
        <w:spacing w:after="0" w:line="240" w:lineRule="auto"/>
      </w:pPr>
    </w:p>
    <w:p w14:paraId="66BA8410" w14:textId="77777777" w:rsidR="00B33BAC" w:rsidRDefault="00B33BAC" w:rsidP="006A1C2D">
      <w:pPr>
        <w:spacing w:after="0" w:line="240" w:lineRule="auto"/>
      </w:pPr>
    </w:p>
    <w:p w14:paraId="4437C411" w14:textId="77777777" w:rsidR="006A1C2D" w:rsidRDefault="006A1C2D" w:rsidP="006A1C2D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14:paraId="6C9232C0" w14:textId="010BFEBA" w:rsidR="00B33BAC" w:rsidRPr="00F02D21" w:rsidRDefault="00B33BAC" w:rsidP="00D8424D">
      <w:pPr>
        <w:spacing w:after="0" w:line="204" w:lineRule="auto"/>
        <w:jc w:val="center"/>
        <w:rPr>
          <w:rFonts w:cstheme="minorHAnsi"/>
          <w:sz w:val="28"/>
          <w:szCs w:val="28"/>
        </w:rPr>
      </w:pPr>
      <w:r w:rsidRPr="00F02D21">
        <w:rPr>
          <w:rFonts w:cstheme="minorHAnsi"/>
          <w:sz w:val="28"/>
          <w:szCs w:val="28"/>
        </w:rPr>
        <w:t>AGENDA</w:t>
      </w:r>
    </w:p>
    <w:p w14:paraId="3FB1D98D" w14:textId="77777777" w:rsidR="00B33BAC" w:rsidRPr="00781BAD" w:rsidRDefault="00B33BAC" w:rsidP="00D8424D">
      <w:pPr>
        <w:spacing w:after="0" w:line="204" w:lineRule="auto"/>
        <w:jc w:val="center"/>
        <w:rPr>
          <w:rFonts w:cstheme="minorHAnsi"/>
          <w:sz w:val="8"/>
          <w:szCs w:val="8"/>
        </w:rPr>
      </w:pPr>
    </w:p>
    <w:p w14:paraId="24F3BBFC" w14:textId="77777777" w:rsidR="00B33BAC" w:rsidRPr="00552B23" w:rsidRDefault="00B33BAC" w:rsidP="00D8424D">
      <w:pPr>
        <w:spacing w:after="0" w:line="204" w:lineRule="auto"/>
        <w:jc w:val="center"/>
        <w:rPr>
          <w:rFonts w:cstheme="minorHAnsi"/>
          <w:sz w:val="24"/>
          <w:szCs w:val="24"/>
        </w:rPr>
      </w:pPr>
      <w:r w:rsidRPr="00552B23">
        <w:rPr>
          <w:rFonts w:cstheme="minorHAnsi"/>
          <w:sz w:val="24"/>
          <w:szCs w:val="24"/>
        </w:rPr>
        <w:t>Meeting of RMTD Governing Board</w:t>
      </w:r>
    </w:p>
    <w:p w14:paraId="004675DD" w14:textId="7563BBA2" w:rsidR="000832C5" w:rsidRDefault="00CB1C2F" w:rsidP="00D8424D">
      <w:pPr>
        <w:spacing w:after="0" w:line="204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March 19</w:t>
      </w:r>
      <w:r w:rsidR="007A670C">
        <w:rPr>
          <w:rFonts w:cstheme="minorHAnsi"/>
          <w:sz w:val="24"/>
          <w:szCs w:val="24"/>
        </w:rPr>
        <w:t>, 2025</w:t>
      </w:r>
      <w:r w:rsidR="000832C5">
        <w:rPr>
          <w:rFonts w:cstheme="minorHAnsi"/>
          <w:sz w:val="24"/>
          <w:szCs w:val="24"/>
        </w:rPr>
        <w:t xml:space="preserve"> / 4:30 PM</w:t>
      </w:r>
    </w:p>
    <w:p w14:paraId="7417DEBC" w14:textId="5CA9FC71" w:rsidR="00B33BAC" w:rsidRDefault="00B33BAC" w:rsidP="00D8424D">
      <w:pPr>
        <w:spacing w:after="0" w:line="204" w:lineRule="auto"/>
        <w:jc w:val="center"/>
        <w:rPr>
          <w:rFonts w:cstheme="minorHAnsi"/>
          <w:sz w:val="24"/>
          <w:szCs w:val="24"/>
        </w:rPr>
      </w:pPr>
      <w:r w:rsidRPr="00552B23">
        <w:rPr>
          <w:rFonts w:cstheme="minorHAnsi"/>
          <w:sz w:val="24"/>
          <w:szCs w:val="24"/>
        </w:rPr>
        <w:t xml:space="preserve">210 E Progress Drive, Dixon, IL </w:t>
      </w:r>
    </w:p>
    <w:p w14:paraId="2A5677BA" w14:textId="77777777" w:rsidR="00B33BAC" w:rsidRDefault="00B33BAC" w:rsidP="00D8424D">
      <w:pPr>
        <w:spacing w:after="0" w:line="204" w:lineRule="auto"/>
        <w:jc w:val="center"/>
        <w:rPr>
          <w:rFonts w:cstheme="minorHAnsi"/>
          <w:sz w:val="24"/>
          <w:szCs w:val="24"/>
        </w:rPr>
      </w:pPr>
    </w:p>
    <w:p w14:paraId="14FD474B" w14:textId="1FF73F6C" w:rsidR="00B33BAC" w:rsidRPr="00202818" w:rsidRDefault="00B33BAC" w:rsidP="00D8424D">
      <w:pPr>
        <w:spacing w:after="0" w:line="204" w:lineRule="auto"/>
        <w:rPr>
          <w:rFonts w:cstheme="minorHAnsi"/>
        </w:rPr>
      </w:pPr>
      <w:r w:rsidRPr="00202818">
        <w:rPr>
          <w:rFonts w:cstheme="minorHAnsi"/>
          <w:b/>
          <w:bCs/>
        </w:rPr>
        <w:t xml:space="preserve">Roll </w:t>
      </w:r>
      <w:r w:rsidR="0095671D" w:rsidRPr="00202818">
        <w:rPr>
          <w:rFonts w:cstheme="minorHAnsi"/>
          <w:b/>
          <w:bCs/>
        </w:rPr>
        <w:t>Call</w:t>
      </w:r>
      <w:r w:rsidR="001F39BB">
        <w:rPr>
          <w:rFonts w:cstheme="minorHAnsi"/>
        </w:rPr>
        <w:t xml:space="preserve"> </w:t>
      </w:r>
      <w:r w:rsidR="00CE153A">
        <w:rPr>
          <w:rFonts w:cstheme="minorHAnsi"/>
        </w:rPr>
        <w:t>4:3</w:t>
      </w:r>
      <w:r w:rsidR="00264053">
        <w:rPr>
          <w:rFonts w:cstheme="minorHAnsi"/>
        </w:rPr>
        <w:t>3</w:t>
      </w:r>
      <w:r w:rsidR="00CE153A">
        <w:rPr>
          <w:rFonts w:cstheme="minorHAnsi"/>
        </w:rPr>
        <w:t xml:space="preserve"> PM</w:t>
      </w:r>
      <w:r w:rsidRPr="00202818">
        <w:rPr>
          <w:rFonts w:cstheme="minorHAnsi"/>
        </w:rPr>
        <w:tab/>
      </w:r>
      <w:sdt>
        <w:sdtPr>
          <w:rPr>
            <w:rFonts w:cstheme="minorHAnsi"/>
          </w:rPr>
          <w:id w:val="-193997695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320426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02818">
        <w:rPr>
          <w:rFonts w:cstheme="minorHAnsi"/>
        </w:rPr>
        <w:t>Ermir Ramadani, Board Chair</w:t>
      </w:r>
      <w:r w:rsidR="005638AA">
        <w:rPr>
          <w:rFonts w:cstheme="minorHAnsi"/>
        </w:rPr>
        <w:t xml:space="preserve"> </w:t>
      </w:r>
    </w:p>
    <w:p w14:paraId="53A4BF8B" w14:textId="09A27128" w:rsidR="00B33BAC" w:rsidRPr="00202818" w:rsidRDefault="00000000" w:rsidP="00D8424D">
      <w:pPr>
        <w:spacing w:after="0" w:line="204" w:lineRule="auto"/>
        <w:ind w:left="1440" w:firstLine="720"/>
        <w:rPr>
          <w:rFonts w:cstheme="minorHAnsi"/>
        </w:rPr>
      </w:pPr>
      <w:sdt>
        <w:sdtPr>
          <w:rPr>
            <w:rFonts w:cstheme="minorHAnsi"/>
          </w:rPr>
          <w:id w:val="-97035656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320426">
            <w:rPr>
              <w:rFonts w:ascii="MS Gothic" w:eastAsia="MS Gothic" w:hAnsi="MS Gothic" w:cstheme="minorHAnsi" w:hint="eastAsia"/>
            </w:rPr>
            <w:t>☒</w:t>
          </w:r>
        </w:sdtContent>
      </w:sdt>
      <w:r w:rsidR="00B33BAC" w:rsidRPr="00202818">
        <w:rPr>
          <w:rFonts w:cstheme="minorHAnsi"/>
        </w:rPr>
        <w:t>Greg Sparrow, Vice-Chair</w:t>
      </w:r>
      <w:r w:rsidR="0025335E">
        <w:rPr>
          <w:rFonts w:cstheme="minorHAnsi"/>
        </w:rPr>
        <w:t xml:space="preserve"> – via phone</w:t>
      </w:r>
    </w:p>
    <w:p w14:paraId="72551348" w14:textId="4201B834" w:rsidR="00B33BAC" w:rsidRPr="00202818" w:rsidRDefault="00B33BAC" w:rsidP="00D8424D">
      <w:pPr>
        <w:spacing w:after="0" w:line="204" w:lineRule="auto"/>
        <w:rPr>
          <w:rFonts w:cstheme="minorHAnsi"/>
        </w:rPr>
      </w:pPr>
      <w:r w:rsidRPr="00202818">
        <w:rPr>
          <w:rFonts w:cstheme="minorHAnsi"/>
        </w:rPr>
        <w:tab/>
      </w:r>
      <w:r w:rsidRPr="00202818">
        <w:rPr>
          <w:rFonts w:cstheme="minorHAnsi"/>
        </w:rPr>
        <w:tab/>
      </w:r>
      <w:r w:rsidRPr="00202818">
        <w:rPr>
          <w:rFonts w:cstheme="minorHAnsi"/>
        </w:rPr>
        <w:tab/>
      </w:r>
      <w:sdt>
        <w:sdtPr>
          <w:rPr>
            <w:rFonts w:cstheme="minorHAnsi"/>
          </w:rPr>
          <w:id w:val="127429071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8B4466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02818">
        <w:rPr>
          <w:rFonts w:cstheme="minorHAnsi"/>
        </w:rPr>
        <w:t xml:space="preserve">Aaqil Khan, </w:t>
      </w:r>
      <w:r w:rsidR="007B051B" w:rsidRPr="00202818">
        <w:rPr>
          <w:rFonts w:cstheme="minorHAnsi"/>
        </w:rPr>
        <w:t>Treasurer</w:t>
      </w:r>
      <w:r w:rsidR="007B051B">
        <w:rPr>
          <w:rFonts w:cstheme="minorHAnsi"/>
        </w:rPr>
        <w:t xml:space="preserve"> </w:t>
      </w:r>
    </w:p>
    <w:p w14:paraId="38BC688E" w14:textId="18F6DC24" w:rsidR="00B33BAC" w:rsidRDefault="00B33BAC" w:rsidP="00D8424D">
      <w:pPr>
        <w:spacing w:after="0" w:line="204" w:lineRule="auto"/>
        <w:rPr>
          <w:rFonts w:cstheme="minorHAnsi"/>
        </w:rPr>
      </w:pPr>
      <w:r w:rsidRPr="00202818">
        <w:rPr>
          <w:rFonts w:cstheme="minorHAnsi"/>
        </w:rPr>
        <w:tab/>
      </w:r>
      <w:r w:rsidRPr="00202818">
        <w:rPr>
          <w:rFonts w:cstheme="minorHAnsi"/>
        </w:rPr>
        <w:tab/>
      </w:r>
      <w:r w:rsidRPr="00202818">
        <w:rPr>
          <w:rFonts w:cstheme="minorHAnsi"/>
        </w:rPr>
        <w:tab/>
      </w:r>
      <w:sdt>
        <w:sdtPr>
          <w:rPr>
            <w:rFonts w:cstheme="minorHAnsi"/>
          </w:rPr>
          <w:id w:val="-41693994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320426">
            <w:rPr>
              <w:rFonts w:ascii="MS Gothic" w:eastAsia="MS Gothic" w:hAnsi="MS Gothic" w:cstheme="minorHAnsi" w:hint="eastAsia"/>
            </w:rPr>
            <w:t>☒</w:t>
          </w:r>
        </w:sdtContent>
      </w:sdt>
      <w:r w:rsidR="00B923B0">
        <w:rPr>
          <w:rFonts w:cstheme="minorHAnsi"/>
        </w:rPr>
        <w:t>John Finfrock</w:t>
      </w:r>
      <w:r w:rsidR="00D241F7">
        <w:rPr>
          <w:rFonts w:cstheme="minorHAnsi"/>
        </w:rPr>
        <w:t xml:space="preserve">, </w:t>
      </w:r>
      <w:r w:rsidRPr="00202818">
        <w:rPr>
          <w:rFonts w:cstheme="minorHAnsi"/>
        </w:rPr>
        <w:t>Board Member</w:t>
      </w:r>
      <w:r w:rsidR="00917C4C">
        <w:rPr>
          <w:rFonts w:cstheme="minorHAnsi"/>
        </w:rPr>
        <w:t xml:space="preserve"> </w:t>
      </w:r>
    </w:p>
    <w:p w14:paraId="506B31F0" w14:textId="68C0654D" w:rsidR="00762183" w:rsidRDefault="00762183" w:rsidP="00D8424D">
      <w:pPr>
        <w:spacing w:after="0" w:line="204" w:lineRule="auto"/>
        <w:rPr>
          <w:rFonts w:cstheme="minorHAnsi"/>
        </w:rPr>
      </w:pPr>
      <w:r w:rsidRPr="00202818">
        <w:rPr>
          <w:rFonts w:cstheme="minorHAnsi"/>
        </w:rPr>
        <w:tab/>
      </w:r>
      <w:r w:rsidRPr="00202818">
        <w:rPr>
          <w:rFonts w:cstheme="minorHAnsi"/>
        </w:rPr>
        <w:tab/>
      </w:r>
      <w:r w:rsidRPr="00202818">
        <w:rPr>
          <w:rFonts w:cstheme="minorHAnsi"/>
        </w:rPr>
        <w:tab/>
      </w:r>
      <w:sdt>
        <w:sdtPr>
          <w:rPr>
            <w:rFonts w:cstheme="minorHAnsi"/>
          </w:rPr>
          <w:id w:val="-207873335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9611FF">
            <w:rPr>
              <w:rFonts w:ascii="MS Gothic" w:eastAsia="MS Gothic" w:hAnsi="MS Gothic" w:cstheme="minorHAnsi" w:hint="eastAsia"/>
            </w:rPr>
            <w:t>☒</w:t>
          </w:r>
        </w:sdtContent>
      </w:sdt>
      <w:r>
        <w:rPr>
          <w:rFonts w:cstheme="minorHAnsi"/>
        </w:rPr>
        <w:t>Jeremy Englund</w:t>
      </w:r>
      <w:r w:rsidRPr="00202818">
        <w:rPr>
          <w:rFonts w:cstheme="minorHAnsi"/>
        </w:rPr>
        <w:t xml:space="preserve">, Board </w:t>
      </w:r>
      <w:r w:rsidR="00CE153A" w:rsidRPr="00202818">
        <w:rPr>
          <w:rFonts w:cstheme="minorHAnsi"/>
        </w:rPr>
        <w:t>Member</w:t>
      </w:r>
      <w:r w:rsidR="00CE153A">
        <w:rPr>
          <w:rFonts w:cstheme="minorHAnsi"/>
        </w:rPr>
        <w:t xml:space="preserve"> </w:t>
      </w:r>
    </w:p>
    <w:p w14:paraId="7B5C9E15" w14:textId="77777777" w:rsidR="005638AA" w:rsidRPr="00202818" w:rsidRDefault="005638AA" w:rsidP="00D8424D">
      <w:pPr>
        <w:spacing w:after="0" w:line="204" w:lineRule="auto"/>
        <w:rPr>
          <w:rFonts w:cstheme="minorHAnsi"/>
        </w:rPr>
      </w:pPr>
    </w:p>
    <w:p w14:paraId="2F03E78E" w14:textId="203B5979" w:rsidR="00B33BAC" w:rsidRPr="00202818" w:rsidRDefault="00B33BAC" w:rsidP="00D8424D">
      <w:pPr>
        <w:spacing w:after="0" w:line="204" w:lineRule="auto"/>
        <w:rPr>
          <w:rFonts w:cstheme="minorHAnsi"/>
        </w:rPr>
      </w:pPr>
      <w:r w:rsidRPr="00202818">
        <w:rPr>
          <w:rFonts w:cstheme="minorHAnsi"/>
        </w:rPr>
        <w:tab/>
      </w:r>
      <w:r w:rsidRPr="00202818">
        <w:rPr>
          <w:rFonts w:cstheme="minorHAnsi"/>
        </w:rPr>
        <w:tab/>
      </w:r>
      <w:r w:rsidRPr="00202818">
        <w:rPr>
          <w:rFonts w:cstheme="minorHAnsi"/>
        </w:rPr>
        <w:tab/>
      </w:r>
      <w:sdt>
        <w:sdtPr>
          <w:rPr>
            <w:rFonts w:cstheme="minorHAnsi"/>
          </w:rPr>
          <w:id w:val="199875728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320426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02818">
        <w:rPr>
          <w:rFonts w:cstheme="minorHAnsi"/>
        </w:rPr>
        <w:t>Greg Gates, Executive Director, RMTD</w:t>
      </w:r>
    </w:p>
    <w:p w14:paraId="7E011DA8" w14:textId="126A3166" w:rsidR="00B33BAC" w:rsidRDefault="00000000" w:rsidP="00D8424D">
      <w:pPr>
        <w:spacing w:after="0" w:line="204" w:lineRule="auto"/>
        <w:ind w:left="1440" w:firstLine="720"/>
        <w:rPr>
          <w:rFonts w:cstheme="minorHAnsi"/>
        </w:rPr>
      </w:pPr>
      <w:sdt>
        <w:sdtPr>
          <w:rPr>
            <w:rFonts w:cstheme="minorHAnsi"/>
          </w:rPr>
          <w:id w:val="-113671130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320426">
            <w:rPr>
              <w:rFonts w:ascii="MS Gothic" w:eastAsia="MS Gothic" w:hAnsi="MS Gothic" w:cstheme="minorHAnsi" w:hint="eastAsia"/>
            </w:rPr>
            <w:t>☒</w:t>
          </w:r>
        </w:sdtContent>
      </w:sdt>
      <w:r w:rsidR="00B33BAC" w:rsidRPr="00202818">
        <w:rPr>
          <w:rFonts w:cstheme="minorHAnsi"/>
        </w:rPr>
        <w:t>Kendra Hull, Secretary</w:t>
      </w:r>
    </w:p>
    <w:p w14:paraId="7F42E6D7" w14:textId="77777777" w:rsidR="00D241F7" w:rsidRDefault="00D241F7" w:rsidP="00D8424D">
      <w:pPr>
        <w:spacing w:after="0" w:line="204" w:lineRule="auto"/>
        <w:ind w:left="1440" w:firstLine="720"/>
        <w:rPr>
          <w:rFonts w:cstheme="minorHAnsi"/>
        </w:rPr>
      </w:pPr>
    </w:p>
    <w:p w14:paraId="32BA6724" w14:textId="4FC5492F" w:rsidR="003F08CE" w:rsidRDefault="00B33BAC" w:rsidP="00D8424D">
      <w:pPr>
        <w:spacing w:after="0" w:line="204" w:lineRule="auto"/>
        <w:rPr>
          <w:rFonts w:cstheme="minorHAnsi"/>
        </w:rPr>
      </w:pPr>
      <w:r w:rsidRPr="00202818">
        <w:rPr>
          <w:rFonts w:cstheme="minorHAnsi"/>
          <w:b/>
          <w:bCs/>
        </w:rPr>
        <w:t>Guests</w:t>
      </w:r>
      <w:r w:rsidRPr="00202818">
        <w:rPr>
          <w:rFonts w:cstheme="minorHAnsi"/>
        </w:rPr>
        <w:t xml:space="preserve"> - </w:t>
      </w:r>
      <w:r w:rsidRPr="00202818">
        <w:rPr>
          <w:rFonts w:cstheme="minorHAnsi"/>
        </w:rPr>
        <w:tab/>
      </w:r>
      <w:r w:rsidR="00663E8C">
        <w:rPr>
          <w:rFonts w:cstheme="minorHAnsi"/>
        </w:rPr>
        <w:tab/>
      </w:r>
      <w:r w:rsidR="00262DA6">
        <w:rPr>
          <w:rFonts w:cstheme="minorHAnsi"/>
        </w:rPr>
        <w:t>Steve Davis, Kristy Jones,</w:t>
      </w:r>
      <w:r w:rsidR="00BF0AC3">
        <w:rPr>
          <w:rFonts w:cstheme="minorHAnsi"/>
        </w:rPr>
        <w:tab/>
      </w:r>
      <w:r w:rsidR="00762183">
        <w:rPr>
          <w:rFonts w:cstheme="minorHAnsi"/>
        </w:rPr>
        <w:t xml:space="preserve"> </w:t>
      </w:r>
    </w:p>
    <w:p w14:paraId="1DF60BDC" w14:textId="61794722" w:rsidR="00DF4D49" w:rsidRPr="00DF4D49" w:rsidRDefault="00B33BAC" w:rsidP="00D8424D">
      <w:pPr>
        <w:pStyle w:val="ListParagraph"/>
        <w:spacing w:after="0" w:line="204" w:lineRule="auto"/>
        <w:rPr>
          <w:rFonts w:cstheme="minorHAnsi"/>
        </w:rPr>
      </w:pPr>
      <w:r w:rsidRPr="00202818">
        <w:rPr>
          <w:rFonts w:cstheme="minorHAnsi"/>
        </w:rPr>
        <w:tab/>
      </w:r>
      <w:r w:rsidR="00663E8C">
        <w:rPr>
          <w:rFonts w:cstheme="minorHAnsi"/>
        </w:rPr>
        <w:tab/>
      </w:r>
      <w:r w:rsidRPr="00202818">
        <w:rPr>
          <w:rFonts w:cstheme="minorHAnsi"/>
        </w:rPr>
        <w:tab/>
      </w:r>
      <w:r w:rsidRPr="00202818">
        <w:rPr>
          <w:rFonts w:cstheme="minorHAnsi"/>
        </w:rPr>
        <w:tab/>
      </w:r>
      <w:r w:rsidR="00116EEB">
        <w:rPr>
          <w:rFonts w:cstheme="minorHAnsi"/>
        </w:rPr>
        <w:tab/>
      </w:r>
    </w:p>
    <w:p w14:paraId="0B8F633C" w14:textId="77777777" w:rsidR="00116EEB" w:rsidRPr="004F504B" w:rsidRDefault="00116EEB" w:rsidP="00D8424D">
      <w:pPr>
        <w:spacing w:after="0" w:line="204" w:lineRule="auto"/>
        <w:rPr>
          <w:rFonts w:cstheme="minorHAnsi"/>
        </w:rPr>
      </w:pPr>
    </w:p>
    <w:p w14:paraId="2EC905C2" w14:textId="61CD1DC2" w:rsidR="001F39BB" w:rsidRDefault="001F39BB" w:rsidP="001F39BB">
      <w:pPr>
        <w:spacing w:after="0" w:line="204" w:lineRule="auto"/>
        <w:rPr>
          <w:rFonts w:cstheme="minorHAnsi"/>
        </w:rPr>
      </w:pPr>
      <w:r w:rsidRPr="00202818">
        <w:rPr>
          <w:rFonts w:cstheme="minorHAnsi"/>
          <w:b/>
          <w:bCs/>
          <w:u w:val="single"/>
        </w:rPr>
        <w:t xml:space="preserve">ACTION: Approval of </w:t>
      </w:r>
      <w:r w:rsidR="00CB1C2F">
        <w:rPr>
          <w:rFonts w:cstheme="minorHAnsi"/>
          <w:b/>
          <w:bCs/>
          <w:u w:val="single"/>
        </w:rPr>
        <w:t xml:space="preserve">February 13, </w:t>
      </w:r>
      <w:r w:rsidR="00B923B0">
        <w:rPr>
          <w:rFonts w:cstheme="minorHAnsi"/>
          <w:b/>
          <w:bCs/>
          <w:u w:val="single"/>
        </w:rPr>
        <w:t>2025</w:t>
      </w:r>
      <w:r>
        <w:rPr>
          <w:rFonts w:cstheme="minorHAnsi"/>
          <w:b/>
          <w:bCs/>
          <w:u w:val="single"/>
        </w:rPr>
        <w:t xml:space="preserve">, </w:t>
      </w:r>
      <w:r w:rsidRPr="00202818">
        <w:rPr>
          <w:rFonts w:cstheme="minorHAnsi"/>
          <w:b/>
          <w:bCs/>
          <w:u w:val="single"/>
        </w:rPr>
        <w:t>Minutes</w:t>
      </w:r>
      <w:r w:rsidRPr="00202818">
        <w:rPr>
          <w:rFonts w:cstheme="minorHAnsi"/>
        </w:rPr>
        <w:t xml:space="preserve"> </w:t>
      </w:r>
      <w:r w:rsidR="00D326D8">
        <w:rPr>
          <w:rFonts w:cstheme="minorHAnsi"/>
        </w:rPr>
        <w:t>–</w:t>
      </w:r>
      <w:r w:rsidR="00CE153A" w:rsidRPr="00202818">
        <w:rPr>
          <w:rFonts w:cstheme="minorHAnsi"/>
        </w:rPr>
        <w:t xml:space="preserve"> </w:t>
      </w:r>
      <w:r w:rsidR="000B77C0">
        <w:rPr>
          <w:rFonts w:cstheme="minorHAnsi"/>
        </w:rPr>
        <w:tab/>
      </w:r>
      <w:r w:rsidR="00CE153A" w:rsidRPr="00202818">
        <w:rPr>
          <w:rFonts w:cstheme="minorHAnsi"/>
        </w:rPr>
        <w:t>Discussion</w:t>
      </w:r>
      <w:r w:rsidR="00D326D8">
        <w:rPr>
          <w:rFonts w:cstheme="minorHAnsi"/>
        </w:rPr>
        <w:t xml:space="preserve">:  </w:t>
      </w:r>
      <w:r w:rsidR="00F47451">
        <w:rPr>
          <w:rFonts w:cstheme="minorHAnsi"/>
        </w:rPr>
        <w:t>None</w:t>
      </w:r>
    </w:p>
    <w:p w14:paraId="70EEC2C8" w14:textId="0ABF76DD" w:rsidR="001F39BB" w:rsidRPr="00202818" w:rsidRDefault="00CE153A" w:rsidP="00CE153A">
      <w:pPr>
        <w:spacing w:after="0" w:line="204" w:lineRule="auto"/>
        <w:ind w:left="4320" w:firstLine="720"/>
        <w:rPr>
          <w:rFonts w:cstheme="minorHAnsi"/>
        </w:rPr>
      </w:pPr>
      <w:r>
        <w:rPr>
          <w:rFonts w:cstheme="minorHAnsi"/>
        </w:rPr>
        <w:t>Mo</w:t>
      </w:r>
      <w:r w:rsidR="001F39BB" w:rsidRPr="00202818">
        <w:rPr>
          <w:rFonts w:cstheme="minorHAnsi"/>
        </w:rPr>
        <w:t>tion</w:t>
      </w:r>
      <w:r w:rsidR="00FC70A2">
        <w:rPr>
          <w:rFonts w:cstheme="minorHAnsi"/>
        </w:rPr>
        <w:t>: Greg</w:t>
      </w:r>
      <w:r w:rsidR="00264053">
        <w:rPr>
          <w:rFonts w:cstheme="minorHAnsi"/>
        </w:rPr>
        <w:t xml:space="preserve"> Sparrow</w:t>
      </w:r>
    </w:p>
    <w:p w14:paraId="12B374A9" w14:textId="62594D8E" w:rsidR="001F39BB" w:rsidRPr="004F504B" w:rsidRDefault="001F39BB" w:rsidP="001F39BB">
      <w:pPr>
        <w:spacing w:after="0" w:line="204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 w:rsidRPr="00202818">
        <w:rPr>
          <w:rFonts w:cstheme="minorHAnsi"/>
        </w:rPr>
        <w:tab/>
      </w:r>
      <w:r w:rsidRPr="00202818">
        <w:rPr>
          <w:rFonts w:cstheme="minorHAnsi"/>
        </w:rPr>
        <w:tab/>
      </w:r>
      <w:r w:rsidRPr="00202818">
        <w:rPr>
          <w:rFonts w:cstheme="minorHAnsi"/>
        </w:rPr>
        <w:tab/>
      </w:r>
      <w:r w:rsidRPr="00202818">
        <w:rPr>
          <w:rFonts w:cstheme="minorHAnsi"/>
        </w:rPr>
        <w:tab/>
      </w:r>
      <w:r w:rsidRPr="00202818">
        <w:rPr>
          <w:rFonts w:cstheme="minorHAnsi"/>
        </w:rPr>
        <w:tab/>
      </w:r>
      <w:r w:rsidRPr="004F504B">
        <w:rPr>
          <w:rFonts w:cstheme="minorHAnsi"/>
        </w:rPr>
        <w:t>Second Motion</w:t>
      </w:r>
      <w:r w:rsidR="009E51D5">
        <w:rPr>
          <w:rFonts w:cstheme="minorHAnsi"/>
        </w:rPr>
        <w:t xml:space="preserve">: </w:t>
      </w:r>
      <w:r w:rsidR="00264053">
        <w:rPr>
          <w:rFonts w:cstheme="minorHAnsi"/>
        </w:rPr>
        <w:t>Jeremy</w:t>
      </w:r>
      <w:r w:rsidR="009611FF">
        <w:rPr>
          <w:rFonts w:cstheme="minorHAnsi"/>
        </w:rPr>
        <w:t xml:space="preserve"> Englund</w:t>
      </w:r>
    </w:p>
    <w:p w14:paraId="098F3092" w14:textId="05759C1B" w:rsidR="001F39BB" w:rsidRDefault="001F39BB" w:rsidP="001F39BB">
      <w:pPr>
        <w:spacing w:after="0" w:line="204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 w:rsidRPr="004F504B">
        <w:rPr>
          <w:rFonts w:cstheme="minorHAnsi"/>
        </w:rPr>
        <w:tab/>
      </w:r>
      <w:r w:rsidRPr="004F504B">
        <w:rPr>
          <w:rFonts w:cstheme="minorHAnsi"/>
        </w:rPr>
        <w:tab/>
      </w:r>
      <w:r w:rsidRPr="004F504B">
        <w:rPr>
          <w:rFonts w:cstheme="minorHAnsi"/>
        </w:rPr>
        <w:tab/>
      </w:r>
      <w:r w:rsidRPr="004F504B">
        <w:rPr>
          <w:rFonts w:cstheme="minorHAnsi"/>
        </w:rPr>
        <w:tab/>
      </w:r>
      <w:r w:rsidRPr="004F504B">
        <w:rPr>
          <w:rFonts w:cstheme="minorHAnsi"/>
        </w:rPr>
        <w:tab/>
        <w:t>Opposed</w:t>
      </w:r>
      <w:r w:rsidR="00D326D8">
        <w:rPr>
          <w:rFonts w:cstheme="minorHAnsi"/>
        </w:rPr>
        <w:t xml:space="preserve">:  </w:t>
      </w:r>
      <w:proofErr w:type="gramStart"/>
      <w:r w:rsidRPr="004F504B">
        <w:rPr>
          <w:rFonts w:cstheme="minorHAnsi"/>
        </w:rPr>
        <w:t>0</w:t>
      </w:r>
      <w:proofErr w:type="gramEnd"/>
    </w:p>
    <w:p w14:paraId="063D8EF3" w14:textId="77777777" w:rsidR="001F39BB" w:rsidRDefault="001F39BB" w:rsidP="001F39BB">
      <w:pPr>
        <w:spacing w:after="0" w:line="204" w:lineRule="auto"/>
        <w:rPr>
          <w:rFonts w:cstheme="minorHAnsi"/>
        </w:rPr>
      </w:pPr>
    </w:p>
    <w:p w14:paraId="6BE743EE" w14:textId="225F5AC4" w:rsidR="00B33BAC" w:rsidRDefault="00B33BAC" w:rsidP="00D8424D">
      <w:pPr>
        <w:spacing w:after="0" w:line="204" w:lineRule="auto"/>
        <w:rPr>
          <w:rFonts w:cstheme="minorHAnsi"/>
        </w:rPr>
      </w:pPr>
      <w:r w:rsidRPr="004F504B">
        <w:rPr>
          <w:rFonts w:cstheme="minorHAnsi"/>
          <w:b/>
          <w:bCs/>
          <w:u w:val="single"/>
        </w:rPr>
        <w:t>Public Comment</w:t>
      </w:r>
      <w:r w:rsidRPr="004F504B">
        <w:rPr>
          <w:rFonts w:cstheme="minorHAnsi"/>
        </w:rPr>
        <w:t xml:space="preserve"> – No comments.</w:t>
      </w:r>
    </w:p>
    <w:p w14:paraId="06795FA8" w14:textId="77777777" w:rsidR="00116EEB" w:rsidRDefault="00116EEB" w:rsidP="00D8424D">
      <w:pPr>
        <w:spacing w:after="0" w:line="204" w:lineRule="auto"/>
        <w:rPr>
          <w:rFonts w:cstheme="minorHAnsi"/>
        </w:rPr>
      </w:pPr>
    </w:p>
    <w:p w14:paraId="2225E6BB" w14:textId="77777777" w:rsidR="00B33BAC" w:rsidRPr="004F504B" w:rsidRDefault="00B33BAC" w:rsidP="00D8424D">
      <w:pPr>
        <w:pStyle w:val="ListParagraph"/>
        <w:spacing w:after="0" w:line="204" w:lineRule="auto"/>
        <w:rPr>
          <w:rFonts w:cstheme="minorHAnsi"/>
        </w:rPr>
      </w:pPr>
    </w:p>
    <w:p w14:paraId="68DC1997" w14:textId="29D7542F" w:rsidR="00B33BAC" w:rsidRDefault="00B33BAC" w:rsidP="00D8424D">
      <w:pPr>
        <w:spacing w:after="0" w:line="204" w:lineRule="auto"/>
        <w:rPr>
          <w:rFonts w:cstheme="minorHAnsi"/>
        </w:rPr>
      </w:pPr>
      <w:r w:rsidRPr="004F504B">
        <w:rPr>
          <w:rFonts w:cstheme="minorHAnsi"/>
          <w:b/>
          <w:bCs/>
          <w:u w:val="single"/>
        </w:rPr>
        <w:t>Executive Director</w:t>
      </w:r>
      <w:r w:rsidR="00116EEB" w:rsidRPr="00116EEB">
        <w:rPr>
          <w:rFonts w:cstheme="minorHAnsi"/>
        </w:rPr>
        <w:t xml:space="preserve"> – Monthly Report</w:t>
      </w:r>
      <w:r w:rsidR="00264053">
        <w:rPr>
          <w:rFonts w:cstheme="minorHAnsi"/>
        </w:rPr>
        <w:t xml:space="preserve"> – Welcome to John Finfrock.</w:t>
      </w:r>
    </w:p>
    <w:p w14:paraId="1E2D1277" w14:textId="77777777" w:rsidR="00CF2EA7" w:rsidRDefault="00CF2EA7" w:rsidP="00D8424D">
      <w:pPr>
        <w:spacing w:after="0" w:line="204" w:lineRule="auto"/>
        <w:rPr>
          <w:rFonts w:cstheme="minorHAnsi"/>
        </w:rPr>
      </w:pP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1975"/>
        <w:gridCol w:w="2160"/>
        <w:gridCol w:w="2160"/>
        <w:gridCol w:w="2160"/>
        <w:gridCol w:w="1980"/>
      </w:tblGrid>
      <w:tr w:rsidR="00CF2EA7" w:rsidRPr="004F504B" w14:paraId="63EE5943" w14:textId="77777777">
        <w:tc>
          <w:tcPr>
            <w:tcW w:w="1975" w:type="dxa"/>
          </w:tcPr>
          <w:p w14:paraId="22B75115" w14:textId="77777777" w:rsidR="00CF2EA7" w:rsidRPr="004F504B" w:rsidRDefault="00CF2EA7">
            <w:pPr>
              <w:spacing w:line="204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160" w:type="dxa"/>
          </w:tcPr>
          <w:p w14:paraId="6DAE681F" w14:textId="3C3173CB" w:rsidR="00CF2EA7" w:rsidRPr="004F504B" w:rsidRDefault="00EB5592">
            <w:pPr>
              <w:spacing w:line="204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December, 2024</w:t>
            </w:r>
          </w:p>
        </w:tc>
        <w:tc>
          <w:tcPr>
            <w:tcW w:w="2160" w:type="dxa"/>
          </w:tcPr>
          <w:p w14:paraId="56DD50C4" w14:textId="732CC810" w:rsidR="00CF2EA7" w:rsidRPr="004F504B" w:rsidRDefault="00EB5592">
            <w:pPr>
              <w:spacing w:line="204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January, 2025</w:t>
            </w:r>
          </w:p>
        </w:tc>
        <w:tc>
          <w:tcPr>
            <w:tcW w:w="2160" w:type="dxa"/>
          </w:tcPr>
          <w:p w14:paraId="03705170" w14:textId="430B3717" w:rsidR="00CF2EA7" w:rsidRPr="004F504B" w:rsidRDefault="00EB5592">
            <w:pPr>
              <w:spacing w:line="204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February, 2025</w:t>
            </w:r>
          </w:p>
        </w:tc>
        <w:tc>
          <w:tcPr>
            <w:tcW w:w="1980" w:type="dxa"/>
          </w:tcPr>
          <w:p w14:paraId="06F0EE30" w14:textId="23DD938A" w:rsidR="00CF2EA7" w:rsidRPr="004F504B" w:rsidRDefault="00EB5592">
            <w:pPr>
              <w:spacing w:line="204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FY 25 Trend</w:t>
            </w:r>
          </w:p>
        </w:tc>
      </w:tr>
      <w:tr w:rsidR="00CF2EA7" w:rsidRPr="004F504B" w14:paraId="37C185B3" w14:textId="77777777">
        <w:tc>
          <w:tcPr>
            <w:tcW w:w="1975" w:type="dxa"/>
          </w:tcPr>
          <w:p w14:paraId="49E35786" w14:textId="77777777" w:rsidR="00CF2EA7" w:rsidRPr="004F504B" w:rsidRDefault="00CF2EA7">
            <w:pPr>
              <w:spacing w:line="204" w:lineRule="auto"/>
              <w:jc w:val="center"/>
              <w:rPr>
                <w:rFonts w:cstheme="minorHAnsi"/>
                <w:b/>
                <w:bCs/>
              </w:rPr>
            </w:pPr>
            <w:r w:rsidRPr="004F504B">
              <w:rPr>
                <w:rFonts w:cstheme="minorHAnsi"/>
                <w:b/>
                <w:bCs/>
              </w:rPr>
              <w:t>Rides</w:t>
            </w:r>
          </w:p>
        </w:tc>
        <w:tc>
          <w:tcPr>
            <w:tcW w:w="2160" w:type="dxa"/>
          </w:tcPr>
          <w:p w14:paraId="31A19702" w14:textId="44965D29" w:rsidR="00CF2EA7" w:rsidRPr="004F504B" w:rsidRDefault="00EB5592">
            <w:pPr>
              <w:spacing w:line="20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6,584</w:t>
            </w:r>
          </w:p>
        </w:tc>
        <w:tc>
          <w:tcPr>
            <w:tcW w:w="2160" w:type="dxa"/>
          </w:tcPr>
          <w:p w14:paraId="1F2AEDB6" w14:textId="13BEC31D" w:rsidR="00CF2EA7" w:rsidRPr="004F504B" w:rsidRDefault="00EB5592">
            <w:pPr>
              <w:spacing w:line="20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8,086</w:t>
            </w:r>
          </w:p>
        </w:tc>
        <w:tc>
          <w:tcPr>
            <w:tcW w:w="2160" w:type="dxa"/>
          </w:tcPr>
          <w:p w14:paraId="4CEE2B9E" w14:textId="5E96FA0C" w:rsidR="00CF2EA7" w:rsidRPr="004F504B" w:rsidRDefault="00EB5592">
            <w:pPr>
              <w:spacing w:line="20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7,314</w:t>
            </w:r>
          </w:p>
        </w:tc>
        <w:tc>
          <w:tcPr>
            <w:tcW w:w="1980" w:type="dxa"/>
          </w:tcPr>
          <w:p w14:paraId="680C37B2" w14:textId="68BA04D4" w:rsidR="00CF2EA7" w:rsidRPr="004F504B" w:rsidRDefault="00EB5592">
            <w:pPr>
              <w:spacing w:line="20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95,100</w:t>
            </w:r>
          </w:p>
        </w:tc>
      </w:tr>
      <w:tr w:rsidR="00CF2EA7" w:rsidRPr="004F504B" w14:paraId="578086A4" w14:textId="77777777">
        <w:tc>
          <w:tcPr>
            <w:tcW w:w="1975" w:type="dxa"/>
          </w:tcPr>
          <w:p w14:paraId="1632FC4C" w14:textId="77777777" w:rsidR="00CF2EA7" w:rsidRPr="004F504B" w:rsidRDefault="00CF2EA7">
            <w:pPr>
              <w:spacing w:line="204" w:lineRule="auto"/>
              <w:jc w:val="center"/>
              <w:rPr>
                <w:rFonts w:cstheme="minorHAnsi"/>
                <w:b/>
                <w:bCs/>
              </w:rPr>
            </w:pPr>
            <w:r w:rsidRPr="004F504B">
              <w:rPr>
                <w:rFonts w:cstheme="minorHAnsi"/>
                <w:b/>
                <w:bCs/>
              </w:rPr>
              <w:t>Service Hours</w:t>
            </w:r>
          </w:p>
        </w:tc>
        <w:tc>
          <w:tcPr>
            <w:tcW w:w="2160" w:type="dxa"/>
          </w:tcPr>
          <w:p w14:paraId="3D05A209" w14:textId="2BD0A957" w:rsidR="00CF2EA7" w:rsidRPr="004F504B" w:rsidRDefault="00EB5592">
            <w:pPr>
              <w:spacing w:line="20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2,070</w:t>
            </w:r>
          </w:p>
        </w:tc>
        <w:tc>
          <w:tcPr>
            <w:tcW w:w="2160" w:type="dxa"/>
          </w:tcPr>
          <w:p w14:paraId="1C26167A" w14:textId="286249CB" w:rsidR="00CF2EA7" w:rsidRPr="004F504B" w:rsidRDefault="00EB5592">
            <w:pPr>
              <w:spacing w:line="20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2,498</w:t>
            </w:r>
          </w:p>
        </w:tc>
        <w:tc>
          <w:tcPr>
            <w:tcW w:w="2160" w:type="dxa"/>
          </w:tcPr>
          <w:p w14:paraId="7C390CAD" w14:textId="39D4BE68" w:rsidR="00CF2EA7" w:rsidRPr="004F504B" w:rsidRDefault="00EB5592">
            <w:pPr>
              <w:spacing w:line="20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2,172</w:t>
            </w:r>
          </w:p>
        </w:tc>
        <w:tc>
          <w:tcPr>
            <w:tcW w:w="1980" w:type="dxa"/>
          </w:tcPr>
          <w:p w14:paraId="33A83831" w14:textId="62556EEF" w:rsidR="00CF2EA7" w:rsidRPr="004F504B" w:rsidRDefault="00EB5592">
            <w:pPr>
              <w:spacing w:line="20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31,076</w:t>
            </w:r>
          </w:p>
        </w:tc>
      </w:tr>
      <w:tr w:rsidR="00CF2EA7" w:rsidRPr="004F504B" w14:paraId="2178034A" w14:textId="77777777">
        <w:tc>
          <w:tcPr>
            <w:tcW w:w="1975" w:type="dxa"/>
          </w:tcPr>
          <w:p w14:paraId="78BA2F6B" w14:textId="77777777" w:rsidR="00CF2EA7" w:rsidRPr="004F504B" w:rsidRDefault="00CF2EA7">
            <w:pPr>
              <w:spacing w:line="204" w:lineRule="auto"/>
              <w:jc w:val="center"/>
              <w:rPr>
                <w:rFonts w:cstheme="minorHAnsi"/>
                <w:b/>
                <w:bCs/>
              </w:rPr>
            </w:pPr>
            <w:r w:rsidRPr="004F504B">
              <w:rPr>
                <w:rFonts w:cstheme="minorHAnsi"/>
                <w:b/>
                <w:bCs/>
              </w:rPr>
              <w:t>Miles of Service</w:t>
            </w:r>
          </w:p>
        </w:tc>
        <w:tc>
          <w:tcPr>
            <w:tcW w:w="2160" w:type="dxa"/>
          </w:tcPr>
          <w:p w14:paraId="19BA2704" w14:textId="1E05A3C5" w:rsidR="00CF2EA7" w:rsidRPr="004F504B" w:rsidRDefault="00EB5592">
            <w:pPr>
              <w:spacing w:line="20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57,305</w:t>
            </w:r>
          </w:p>
        </w:tc>
        <w:tc>
          <w:tcPr>
            <w:tcW w:w="2160" w:type="dxa"/>
          </w:tcPr>
          <w:p w14:paraId="157783C5" w14:textId="0F9387F9" w:rsidR="00CF2EA7" w:rsidRPr="004F504B" w:rsidRDefault="00EB5592">
            <w:pPr>
              <w:spacing w:line="20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69,706</w:t>
            </w:r>
          </w:p>
        </w:tc>
        <w:tc>
          <w:tcPr>
            <w:tcW w:w="2160" w:type="dxa"/>
          </w:tcPr>
          <w:p w14:paraId="2506E2B4" w14:textId="45204F7F" w:rsidR="00CF2EA7" w:rsidRPr="004F504B" w:rsidRDefault="00EB5592">
            <w:pPr>
              <w:spacing w:line="20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59,988</w:t>
            </w:r>
          </w:p>
        </w:tc>
        <w:tc>
          <w:tcPr>
            <w:tcW w:w="1980" w:type="dxa"/>
          </w:tcPr>
          <w:p w14:paraId="1433C778" w14:textId="50F01229" w:rsidR="00CF2EA7" w:rsidRPr="004F504B" w:rsidRDefault="00EB5592">
            <w:pPr>
              <w:spacing w:line="20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759,388</w:t>
            </w:r>
          </w:p>
        </w:tc>
      </w:tr>
      <w:tr w:rsidR="00CF2EA7" w:rsidRPr="004F504B" w14:paraId="520B6700" w14:textId="77777777">
        <w:tc>
          <w:tcPr>
            <w:tcW w:w="1975" w:type="dxa"/>
          </w:tcPr>
          <w:p w14:paraId="1422E64F" w14:textId="77777777" w:rsidR="00CF2EA7" w:rsidRPr="004F504B" w:rsidRDefault="00CF2EA7">
            <w:pPr>
              <w:spacing w:line="204" w:lineRule="auto"/>
              <w:jc w:val="center"/>
              <w:rPr>
                <w:rFonts w:cstheme="minorHAnsi"/>
                <w:b/>
                <w:bCs/>
              </w:rPr>
            </w:pPr>
            <w:r w:rsidRPr="004F504B">
              <w:rPr>
                <w:rFonts w:cstheme="minorHAnsi"/>
                <w:b/>
                <w:bCs/>
              </w:rPr>
              <w:t>Fuel Cost</w:t>
            </w:r>
          </w:p>
        </w:tc>
        <w:tc>
          <w:tcPr>
            <w:tcW w:w="2160" w:type="dxa"/>
          </w:tcPr>
          <w:p w14:paraId="19EA0F90" w14:textId="4936582B" w:rsidR="00CF2EA7" w:rsidRPr="004F504B" w:rsidRDefault="00EB5592">
            <w:pPr>
              <w:spacing w:line="20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$16,907.88</w:t>
            </w:r>
          </w:p>
        </w:tc>
        <w:tc>
          <w:tcPr>
            <w:tcW w:w="2160" w:type="dxa"/>
          </w:tcPr>
          <w:p w14:paraId="4363B6E4" w14:textId="476512C0" w:rsidR="00CF2EA7" w:rsidRPr="004F504B" w:rsidRDefault="00EB5592">
            <w:pPr>
              <w:spacing w:line="20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$19,295.08</w:t>
            </w:r>
          </w:p>
        </w:tc>
        <w:tc>
          <w:tcPr>
            <w:tcW w:w="2160" w:type="dxa"/>
          </w:tcPr>
          <w:p w14:paraId="636C2FC7" w14:textId="31EF667A" w:rsidR="00CF2EA7" w:rsidRPr="004F504B" w:rsidRDefault="00EB5592">
            <w:pPr>
              <w:spacing w:line="20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$18,452.67</w:t>
            </w:r>
          </w:p>
        </w:tc>
        <w:tc>
          <w:tcPr>
            <w:tcW w:w="1980" w:type="dxa"/>
          </w:tcPr>
          <w:p w14:paraId="4871D529" w14:textId="27D8AC9A" w:rsidR="00CF2EA7" w:rsidRPr="004F504B" w:rsidRDefault="00EB5592">
            <w:pPr>
              <w:spacing w:line="20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$268,852.32</w:t>
            </w:r>
          </w:p>
        </w:tc>
      </w:tr>
    </w:tbl>
    <w:p w14:paraId="5E592E85" w14:textId="77777777" w:rsidR="00EB5592" w:rsidRDefault="00EB5592" w:rsidP="00D8424D">
      <w:pPr>
        <w:spacing w:after="0" w:line="204" w:lineRule="auto"/>
        <w:rPr>
          <w:rFonts w:cstheme="minorHAnsi"/>
        </w:rPr>
      </w:pPr>
    </w:p>
    <w:p w14:paraId="25CEBBA8" w14:textId="77777777" w:rsidR="00156F7C" w:rsidRDefault="00EB5592" w:rsidP="00D8424D">
      <w:pPr>
        <w:spacing w:after="0" w:line="204" w:lineRule="auto"/>
        <w:rPr>
          <w:rFonts w:cstheme="minorHAnsi"/>
        </w:rPr>
      </w:pPr>
      <w:r>
        <w:rPr>
          <w:rFonts w:cstheme="minorHAnsi"/>
        </w:rPr>
        <w:tab/>
      </w:r>
      <w:r w:rsidRPr="00156F7C">
        <w:rPr>
          <w:rFonts w:cstheme="minorHAnsi"/>
          <w:b/>
          <w:bCs/>
        </w:rPr>
        <w:t>Budget / Contracts for FY 2026 (July 1, 2025 – June 30, 2026)</w:t>
      </w:r>
      <w:r w:rsidR="00156F7C">
        <w:rPr>
          <w:rFonts w:cstheme="minorHAnsi"/>
          <w:b/>
          <w:bCs/>
        </w:rPr>
        <w:t xml:space="preserve"> - </w:t>
      </w:r>
      <w:r>
        <w:rPr>
          <w:rFonts w:cstheme="minorHAnsi"/>
        </w:rPr>
        <w:t xml:space="preserve">Work is underway on finalizing contractual </w:t>
      </w:r>
    </w:p>
    <w:p w14:paraId="6FAA100C" w14:textId="1B32B56E" w:rsidR="00156F7C" w:rsidRDefault="00EB5592" w:rsidP="00156F7C">
      <w:pPr>
        <w:spacing w:after="0" w:line="204" w:lineRule="auto"/>
        <w:ind w:firstLine="720"/>
        <w:rPr>
          <w:rFonts w:cstheme="minorHAnsi"/>
        </w:rPr>
      </w:pPr>
      <w:r>
        <w:rPr>
          <w:rFonts w:cstheme="minorHAnsi"/>
        </w:rPr>
        <w:t>agreements for Fiscal Year 2026</w:t>
      </w:r>
      <w:proofErr w:type="gramStart"/>
      <w:r>
        <w:rPr>
          <w:rFonts w:cstheme="minorHAnsi"/>
        </w:rPr>
        <w:t xml:space="preserve">.  </w:t>
      </w:r>
      <w:proofErr w:type="gramEnd"/>
      <w:r>
        <w:rPr>
          <w:rFonts w:cstheme="minorHAnsi"/>
        </w:rPr>
        <w:t>Funding Allocations for FY 2026 are as follows</w:t>
      </w:r>
      <w:r w:rsidR="00FC70A2">
        <w:rPr>
          <w:rFonts w:cstheme="minorHAnsi"/>
        </w:rPr>
        <w:t>: (</w:t>
      </w:r>
      <w:r w:rsidR="00156F7C">
        <w:rPr>
          <w:rFonts w:cstheme="minorHAnsi"/>
        </w:rPr>
        <w:t xml:space="preserve">a) 5311 Contract:  </w:t>
      </w:r>
    </w:p>
    <w:p w14:paraId="67EDA3F1" w14:textId="4304E1A6" w:rsidR="00CF2EA7" w:rsidRDefault="00156F7C" w:rsidP="00156F7C">
      <w:pPr>
        <w:spacing w:after="0" w:line="204" w:lineRule="auto"/>
        <w:ind w:firstLine="720"/>
        <w:rPr>
          <w:rFonts w:cstheme="minorHAnsi"/>
        </w:rPr>
      </w:pPr>
      <w:r>
        <w:rPr>
          <w:rFonts w:cstheme="minorHAnsi"/>
        </w:rPr>
        <w:t>$283,450; (b) DOAP Contract</w:t>
      </w:r>
      <w:r w:rsidR="00FC70A2">
        <w:rPr>
          <w:rFonts w:cstheme="minorHAnsi"/>
        </w:rPr>
        <w:t>: $</w:t>
      </w:r>
      <w:r>
        <w:rPr>
          <w:rFonts w:cstheme="minorHAnsi"/>
        </w:rPr>
        <w:t>2,240,400; (c) 5311F Contract (I-88 and I-39)</w:t>
      </w:r>
      <w:r w:rsidR="002E3676">
        <w:rPr>
          <w:rFonts w:cstheme="minorHAnsi"/>
        </w:rPr>
        <w:t>: $</w:t>
      </w:r>
      <w:r>
        <w:rPr>
          <w:rFonts w:cstheme="minorHAnsi"/>
        </w:rPr>
        <w:t>2,029.606.</w:t>
      </w:r>
      <w:r w:rsidR="001D5295">
        <w:rPr>
          <w:rFonts w:cstheme="minorHAnsi"/>
        </w:rPr>
        <w:tab/>
      </w:r>
    </w:p>
    <w:p w14:paraId="61EF865B" w14:textId="77777777" w:rsidR="00264053" w:rsidRDefault="00264053" w:rsidP="00156F7C">
      <w:pPr>
        <w:spacing w:after="0" w:line="204" w:lineRule="auto"/>
        <w:ind w:firstLine="720"/>
        <w:rPr>
          <w:rFonts w:cstheme="minorHAnsi"/>
        </w:rPr>
      </w:pPr>
    </w:p>
    <w:p w14:paraId="17120CC8" w14:textId="296ADC69" w:rsidR="00264053" w:rsidRDefault="00264053" w:rsidP="00156F7C">
      <w:pPr>
        <w:spacing w:after="0" w:line="204" w:lineRule="auto"/>
        <w:ind w:firstLine="720"/>
        <w:rPr>
          <w:rFonts w:cstheme="minorHAnsi"/>
        </w:rPr>
      </w:pPr>
      <w:r>
        <w:rPr>
          <w:rFonts w:cstheme="minorHAnsi"/>
        </w:rPr>
        <w:t xml:space="preserve">Greg distributed a handout – </w:t>
      </w:r>
      <w:r w:rsidR="009611FF">
        <w:rPr>
          <w:rFonts w:cstheme="minorHAnsi"/>
        </w:rPr>
        <w:t>“</w:t>
      </w:r>
      <w:r>
        <w:rPr>
          <w:rFonts w:cstheme="minorHAnsi"/>
        </w:rPr>
        <w:t>Funding Mixture.</w:t>
      </w:r>
      <w:r w:rsidR="009611FF">
        <w:rPr>
          <w:rFonts w:cstheme="minorHAnsi"/>
        </w:rPr>
        <w:t>”</w:t>
      </w:r>
    </w:p>
    <w:p w14:paraId="018F8055" w14:textId="77777777" w:rsidR="00F43269" w:rsidRDefault="00F43269" w:rsidP="00156F7C">
      <w:pPr>
        <w:spacing w:after="0" w:line="204" w:lineRule="auto"/>
        <w:ind w:firstLine="720"/>
        <w:rPr>
          <w:rFonts w:cstheme="minorHAnsi"/>
        </w:rPr>
      </w:pPr>
    </w:p>
    <w:p w14:paraId="79AC9B1E" w14:textId="77777777" w:rsidR="00F43269" w:rsidRDefault="00F43269" w:rsidP="00156F7C">
      <w:pPr>
        <w:spacing w:after="0" w:line="204" w:lineRule="auto"/>
        <w:ind w:firstLine="720"/>
        <w:rPr>
          <w:rFonts w:cstheme="minorHAnsi"/>
        </w:rPr>
      </w:pPr>
      <w:r w:rsidRPr="00F43269">
        <w:rPr>
          <w:rFonts w:cstheme="minorHAnsi"/>
          <w:b/>
          <w:bCs/>
        </w:rPr>
        <w:t>Service Contract Discussions</w:t>
      </w:r>
      <w:r>
        <w:rPr>
          <w:rFonts w:cstheme="minorHAnsi"/>
        </w:rPr>
        <w:t xml:space="preserve"> – Initial discussions on potential service contracts have </w:t>
      </w:r>
      <w:proofErr w:type="gramStart"/>
      <w:r>
        <w:rPr>
          <w:rFonts w:cstheme="minorHAnsi"/>
        </w:rPr>
        <w:t>been had</w:t>
      </w:r>
      <w:proofErr w:type="gramEnd"/>
      <w:r>
        <w:rPr>
          <w:rFonts w:cstheme="minorHAnsi"/>
        </w:rPr>
        <w:t xml:space="preserve"> with </w:t>
      </w:r>
    </w:p>
    <w:p w14:paraId="250F6F0F" w14:textId="77777777" w:rsidR="00F43269" w:rsidRDefault="00F43269" w:rsidP="00F43269">
      <w:pPr>
        <w:spacing w:after="0" w:line="204" w:lineRule="auto"/>
        <w:ind w:left="720"/>
        <w:rPr>
          <w:rFonts w:cstheme="minorHAnsi"/>
        </w:rPr>
      </w:pPr>
      <w:r>
        <w:rPr>
          <w:rFonts w:cstheme="minorHAnsi"/>
        </w:rPr>
        <w:t>Rochelle Community Hospital, as well as OSF Saint Katherine</w:t>
      </w:r>
      <w:proofErr w:type="gramStart"/>
      <w:r>
        <w:rPr>
          <w:rFonts w:cstheme="minorHAnsi"/>
        </w:rPr>
        <w:t>.  Both of these</w:t>
      </w:r>
      <w:proofErr w:type="gramEnd"/>
      <w:r>
        <w:rPr>
          <w:rFonts w:cstheme="minorHAnsi"/>
        </w:rPr>
        <w:t xml:space="preserve"> are in the very preliminary </w:t>
      </w:r>
    </w:p>
    <w:p w14:paraId="62F5FDD2" w14:textId="6DC7CCF9" w:rsidR="00F43269" w:rsidRDefault="00F43269" w:rsidP="00F43269">
      <w:pPr>
        <w:spacing w:after="0" w:line="204" w:lineRule="auto"/>
        <w:ind w:left="720"/>
        <w:rPr>
          <w:rFonts w:cstheme="minorHAnsi"/>
        </w:rPr>
      </w:pPr>
      <w:r>
        <w:rPr>
          <w:rFonts w:cstheme="minorHAnsi"/>
        </w:rPr>
        <w:t xml:space="preserve">stages, with </w:t>
      </w:r>
      <w:proofErr w:type="gramStart"/>
      <w:r>
        <w:rPr>
          <w:rFonts w:cstheme="minorHAnsi"/>
        </w:rPr>
        <w:t>good content</w:t>
      </w:r>
      <w:proofErr w:type="gramEnd"/>
      <w:r>
        <w:rPr>
          <w:rFonts w:cstheme="minorHAnsi"/>
        </w:rPr>
        <w:t xml:space="preserve"> from the initial meetings.  A meeting is also being sought with Mercy Health, which opened an emergent clinic in the City of Dixon late in 2024</w:t>
      </w:r>
      <w:proofErr w:type="gramStart"/>
      <w:r>
        <w:rPr>
          <w:rFonts w:cstheme="minorHAnsi"/>
        </w:rPr>
        <w:t xml:space="preserve">.  </w:t>
      </w:r>
      <w:proofErr w:type="gramEnd"/>
    </w:p>
    <w:p w14:paraId="3E3AD6F9" w14:textId="77777777" w:rsidR="004D75C8" w:rsidRDefault="004D75C8" w:rsidP="00F43269">
      <w:pPr>
        <w:spacing w:after="0" w:line="204" w:lineRule="auto"/>
        <w:ind w:left="720"/>
        <w:rPr>
          <w:rFonts w:cstheme="minorHAnsi"/>
        </w:rPr>
      </w:pPr>
    </w:p>
    <w:p w14:paraId="641F6464" w14:textId="70084A26" w:rsidR="004D75C8" w:rsidRDefault="004D75C8" w:rsidP="00F43269">
      <w:pPr>
        <w:spacing w:after="0" w:line="204" w:lineRule="auto"/>
        <w:ind w:left="720"/>
        <w:rPr>
          <w:rFonts w:cstheme="minorHAnsi"/>
        </w:rPr>
      </w:pPr>
      <w:r w:rsidRPr="004D75C8">
        <w:rPr>
          <w:rFonts w:cstheme="minorHAnsi"/>
          <w:b/>
          <w:bCs/>
        </w:rPr>
        <w:t>IT Services</w:t>
      </w:r>
      <w:r>
        <w:rPr>
          <w:rFonts w:cstheme="minorHAnsi"/>
        </w:rPr>
        <w:t xml:space="preserve"> – The transition from DC Computers to Sundog IT is complete</w:t>
      </w:r>
      <w:proofErr w:type="gramStart"/>
      <w:r>
        <w:rPr>
          <w:rFonts w:cstheme="minorHAnsi"/>
        </w:rPr>
        <w:t xml:space="preserve">.  </w:t>
      </w:r>
      <w:proofErr w:type="gramEnd"/>
      <w:r>
        <w:rPr>
          <w:rFonts w:cstheme="minorHAnsi"/>
        </w:rPr>
        <w:t>The agreement with Sundog is a three-year contract with two (2) additional one-year options</w:t>
      </w:r>
      <w:proofErr w:type="gramStart"/>
      <w:r>
        <w:rPr>
          <w:rFonts w:cstheme="minorHAnsi"/>
        </w:rPr>
        <w:t xml:space="preserve">.  </w:t>
      </w:r>
      <w:proofErr w:type="gramEnd"/>
    </w:p>
    <w:p w14:paraId="2B9C1248" w14:textId="77777777" w:rsidR="004D75C8" w:rsidRDefault="004D75C8" w:rsidP="00F43269">
      <w:pPr>
        <w:spacing w:after="0" w:line="204" w:lineRule="auto"/>
        <w:ind w:left="720"/>
        <w:rPr>
          <w:rFonts w:cstheme="minorHAnsi"/>
        </w:rPr>
      </w:pPr>
    </w:p>
    <w:p w14:paraId="55A2116B" w14:textId="28021D49" w:rsidR="004D75C8" w:rsidRDefault="004D75C8" w:rsidP="00F43269">
      <w:pPr>
        <w:spacing w:after="0" w:line="204" w:lineRule="auto"/>
        <w:ind w:left="720"/>
        <w:rPr>
          <w:rFonts w:cstheme="minorHAnsi"/>
        </w:rPr>
      </w:pPr>
      <w:r w:rsidRPr="00EE437E">
        <w:rPr>
          <w:rFonts w:cstheme="minorHAnsi"/>
          <w:b/>
          <w:bCs/>
        </w:rPr>
        <w:t>Pending Request for Bids / Intercity Bus</w:t>
      </w:r>
      <w:r w:rsidR="00EE437E">
        <w:rPr>
          <w:rFonts w:cstheme="minorHAnsi"/>
        </w:rPr>
        <w:t xml:space="preserve"> – An upcoming bid opportunity to operate Intercity Bus services on I-88 and I-39 will be forthcoming in the next six (6) months, with the selected operator beginning on July 1, 2025</w:t>
      </w:r>
      <w:proofErr w:type="gramStart"/>
      <w:r w:rsidR="00EE437E">
        <w:rPr>
          <w:rFonts w:cstheme="minorHAnsi"/>
        </w:rPr>
        <w:t xml:space="preserve">.  </w:t>
      </w:r>
      <w:proofErr w:type="gramEnd"/>
      <w:r w:rsidR="00EE437E">
        <w:rPr>
          <w:rFonts w:cstheme="minorHAnsi"/>
        </w:rPr>
        <w:t>Greyhound Bus Lines / FLIX are the current operator on both the I-88 Intercity Bus Route between Chicago and Davenport, Iowa, as well as the I-39 (I-90, and I-74) Route between Chicago and Danville, IL</w:t>
      </w:r>
      <w:proofErr w:type="gramStart"/>
      <w:r w:rsidR="00EE437E">
        <w:rPr>
          <w:rFonts w:cstheme="minorHAnsi"/>
        </w:rPr>
        <w:t>.</w:t>
      </w:r>
      <w:r w:rsidR="00EB0249">
        <w:rPr>
          <w:rFonts w:cstheme="minorHAnsi"/>
        </w:rPr>
        <w:t xml:space="preserve">  </w:t>
      </w:r>
      <w:proofErr w:type="gramEnd"/>
      <w:r w:rsidR="009611FF">
        <w:rPr>
          <w:rFonts w:cstheme="minorHAnsi"/>
        </w:rPr>
        <w:t xml:space="preserve">On </w:t>
      </w:r>
      <w:r w:rsidR="00EB0249">
        <w:rPr>
          <w:rFonts w:cstheme="minorHAnsi"/>
        </w:rPr>
        <w:t>April 15</w:t>
      </w:r>
      <w:r w:rsidR="00EB0249" w:rsidRPr="00EB0249">
        <w:rPr>
          <w:rFonts w:cstheme="minorHAnsi"/>
          <w:vertAlign w:val="superscript"/>
        </w:rPr>
        <w:t>th</w:t>
      </w:r>
      <w:r w:rsidR="009611FF">
        <w:rPr>
          <w:rFonts w:cstheme="minorHAnsi"/>
        </w:rPr>
        <w:t xml:space="preserve">, </w:t>
      </w:r>
      <w:r w:rsidR="00EB0249">
        <w:rPr>
          <w:rFonts w:cstheme="minorHAnsi"/>
        </w:rPr>
        <w:t>we will choose who the operator for the two routes in the State of Illinois</w:t>
      </w:r>
      <w:r w:rsidR="009611FF">
        <w:rPr>
          <w:rFonts w:cstheme="minorHAnsi"/>
        </w:rPr>
        <w:t xml:space="preserve"> will be</w:t>
      </w:r>
      <w:proofErr w:type="gramStart"/>
      <w:r w:rsidR="00EB0249">
        <w:rPr>
          <w:rFonts w:cstheme="minorHAnsi"/>
        </w:rPr>
        <w:t xml:space="preserve">.  </w:t>
      </w:r>
      <w:proofErr w:type="gramEnd"/>
      <w:r w:rsidR="00EB0249">
        <w:rPr>
          <w:rFonts w:cstheme="minorHAnsi"/>
        </w:rPr>
        <w:t xml:space="preserve">So </w:t>
      </w:r>
      <w:r w:rsidR="00FC70A2">
        <w:rPr>
          <w:rFonts w:cstheme="minorHAnsi"/>
        </w:rPr>
        <w:t>far,</w:t>
      </w:r>
      <w:r w:rsidR="00EB0249">
        <w:rPr>
          <w:rFonts w:cstheme="minorHAnsi"/>
        </w:rPr>
        <w:t xml:space="preserve"> we have had interest from Greyhound, Yellow Bus, Burlington Trailways, and a few others</w:t>
      </w:r>
      <w:proofErr w:type="gramStart"/>
      <w:r w:rsidR="00EB0249">
        <w:rPr>
          <w:rFonts w:cstheme="minorHAnsi"/>
        </w:rPr>
        <w:t xml:space="preserve">.  </w:t>
      </w:r>
      <w:proofErr w:type="gramEnd"/>
      <w:r w:rsidR="009611FF">
        <w:rPr>
          <w:rFonts w:cstheme="minorHAnsi"/>
        </w:rPr>
        <w:t>RMTD w</w:t>
      </w:r>
      <w:r w:rsidR="00EB0249">
        <w:rPr>
          <w:rFonts w:cstheme="minorHAnsi"/>
        </w:rPr>
        <w:t>ill make an award by the 1</w:t>
      </w:r>
      <w:r w:rsidR="00EB0249" w:rsidRPr="00EB0249">
        <w:rPr>
          <w:rFonts w:cstheme="minorHAnsi"/>
          <w:vertAlign w:val="superscript"/>
        </w:rPr>
        <w:t>st</w:t>
      </w:r>
      <w:r w:rsidR="00EB0249">
        <w:rPr>
          <w:rFonts w:cstheme="minorHAnsi"/>
        </w:rPr>
        <w:t xml:space="preserve"> of May</w:t>
      </w:r>
      <w:proofErr w:type="gramStart"/>
      <w:r w:rsidR="00EB0249">
        <w:rPr>
          <w:rFonts w:cstheme="minorHAnsi"/>
        </w:rPr>
        <w:t xml:space="preserve">.  </w:t>
      </w:r>
      <w:proofErr w:type="gramEnd"/>
    </w:p>
    <w:p w14:paraId="3B6BDE66" w14:textId="77777777" w:rsidR="001E1AC8" w:rsidRDefault="001E1AC8" w:rsidP="00F43269">
      <w:pPr>
        <w:spacing w:after="0" w:line="204" w:lineRule="auto"/>
        <w:ind w:left="720"/>
        <w:rPr>
          <w:rFonts w:cstheme="minorHAnsi"/>
        </w:rPr>
      </w:pPr>
    </w:p>
    <w:p w14:paraId="0D9D8FC8" w14:textId="27C76C1B" w:rsidR="001E1AC8" w:rsidRDefault="001E1AC8" w:rsidP="00F43269">
      <w:pPr>
        <w:spacing w:after="0" w:line="204" w:lineRule="auto"/>
        <w:ind w:left="720"/>
        <w:rPr>
          <w:rFonts w:cstheme="minorHAnsi"/>
        </w:rPr>
      </w:pPr>
      <w:r w:rsidRPr="001E1AC8">
        <w:rPr>
          <w:rFonts w:cstheme="minorHAnsi"/>
          <w:b/>
          <w:bCs/>
        </w:rPr>
        <w:lastRenderedPageBreak/>
        <w:t>Request for Bids / Replacement Vehicles</w:t>
      </w:r>
      <w:r>
        <w:rPr>
          <w:rFonts w:cstheme="minorHAnsi"/>
        </w:rPr>
        <w:t xml:space="preserve"> – RMTD will be piggy-backing onto another state’s Vehicle Procurement Program (</w:t>
      </w:r>
      <w:proofErr w:type="gramStart"/>
      <w:r>
        <w:rPr>
          <w:rFonts w:cstheme="minorHAnsi"/>
        </w:rPr>
        <w:t>likely Georgia</w:t>
      </w:r>
      <w:proofErr w:type="gramEnd"/>
      <w:r>
        <w:rPr>
          <w:rFonts w:cstheme="minorHAnsi"/>
        </w:rPr>
        <w:t>) for up to three (3) Ford Transit type vehicles.  This was a recommendation of IDOT</w:t>
      </w:r>
      <w:proofErr w:type="gramStart"/>
      <w:r>
        <w:rPr>
          <w:rFonts w:cstheme="minorHAnsi"/>
        </w:rPr>
        <w:t xml:space="preserve">.  </w:t>
      </w:r>
      <w:proofErr w:type="gramEnd"/>
      <w:r>
        <w:rPr>
          <w:rFonts w:cstheme="minorHAnsi"/>
        </w:rPr>
        <w:t>RMTD will also look to procure an electric vehicle through the Georgia procurement program</w:t>
      </w:r>
      <w:proofErr w:type="gramStart"/>
      <w:r>
        <w:rPr>
          <w:rFonts w:cstheme="minorHAnsi"/>
        </w:rPr>
        <w:t xml:space="preserve">.  </w:t>
      </w:r>
      <w:proofErr w:type="gramEnd"/>
    </w:p>
    <w:p w14:paraId="79B6D015" w14:textId="77777777" w:rsidR="001E1AC8" w:rsidRDefault="001E1AC8" w:rsidP="00F43269">
      <w:pPr>
        <w:spacing w:after="0" w:line="204" w:lineRule="auto"/>
        <w:ind w:left="720"/>
        <w:rPr>
          <w:rFonts w:cstheme="minorHAnsi"/>
        </w:rPr>
      </w:pPr>
    </w:p>
    <w:p w14:paraId="0AB06003" w14:textId="4E60A445" w:rsidR="001E1AC8" w:rsidRPr="001E1AC8" w:rsidRDefault="001E1AC8" w:rsidP="00F43269">
      <w:pPr>
        <w:spacing w:after="0" w:line="204" w:lineRule="auto"/>
        <w:ind w:left="720"/>
        <w:rPr>
          <w:rFonts w:cstheme="minorHAnsi"/>
          <w:b/>
          <w:bCs/>
          <w:u w:val="single"/>
        </w:rPr>
      </w:pPr>
      <w:r w:rsidRPr="001E1AC8">
        <w:rPr>
          <w:rFonts w:cstheme="minorHAnsi"/>
          <w:b/>
          <w:bCs/>
          <w:u w:val="single"/>
        </w:rPr>
        <w:t>Operational and Capital Related Developments</w:t>
      </w:r>
    </w:p>
    <w:p w14:paraId="21D933A8" w14:textId="77777777" w:rsidR="001E1AC8" w:rsidRDefault="001E1AC8" w:rsidP="00F43269">
      <w:pPr>
        <w:spacing w:after="0" w:line="204" w:lineRule="auto"/>
        <w:ind w:left="720"/>
        <w:rPr>
          <w:rFonts w:cstheme="minorHAnsi"/>
        </w:rPr>
      </w:pPr>
    </w:p>
    <w:p w14:paraId="1297B4CC" w14:textId="587C7650" w:rsidR="001E1AC8" w:rsidRDefault="001E1AC8" w:rsidP="00F43269">
      <w:pPr>
        <w:spacing w:after="0" w:line="204" w:lineRule="auto"/>
        <w:ind w:left="720"/>
        <w:rPr>
          <w:rFonts w:cstheme="minorHAnsi"/>
        </w:rPr>
      </w:pPr>
      <w:r w:rsidRPr="001E1AC8">
        <w:rPr>
          <w:rFonts w:cstheme="minorHAnsi"/>
          <w:b/>
          <w:bCs/>
        </w:rPr>
        <w:t>Capital Funding / Community Project Funding / Representative Darin LaHood</w:t>
      </w:r>
      <w:r>
        <w:rPr>
          <w:rFonts w:cstheme="minorHAnsi"/>
        </w:rPr>
        <w:t xml:space="preserve"> – Funding includes construction of additional administrative space at Dixon Transit Center</w:t>
      </w:r>
      <w:proofErr w:type="gramStart"/>
      <w:r>
        <w:rPr>
          <w:rFonts w:cstheme="minorHAnsi"/>
        </w:rPr>
        <w:t xml:space="preserve">.  </w:t>
      </w:r>
      <w:proofErr w:type="gramEnd"/>
      <w:r>
        <w:rPr>
          <w:rFonts w:cstheme="minorHAnsi"/>
        </w:rPr>
        <w:t>Total amount of funding is $2.9472 million to provide for planned expansion at the Reagan Transit Center in Dixon</w:t>
      </w:r>
      <w:proofErr w:type="gramStart"/>
      <w:r>
        <w:rPr>
          <w:rFonts w:cstheme="minorHAnsi"/>
        </w:rPr>
        <w:t xml:space="preserve">.  </w:t>
      </w:r>
      <w:proofErr w:type="gramEnd"/>
    </w:p>
    <w:p w14:paraId="0AE3C72E" w14:textId="77777777" w:rsidR="001E1AC8" w:rsidRDefault="001E1AC8" w:rsidP="00F43269">
      <w:pPr>
        <w:spacing w:after="0" w:line="204" w:lineRule="auto"/>
        <w:ind w:left="720"/>
        <w:rPr>
          <w:rFonts w:cstheme="minorHAnsi"/>
        </w:rPr>
      </w:pPr>
    </w:p>
    <w:p w14:paraId="07A74F95" w14:textId="68FFA645" w:rsidR="001E1AC8" w:rsidRDefault="001E1AC8" w:rsidP="00F43269">
      <w:pPr>
        <w:spacing w:after="0" w:line="204" w:lineRule="auto"/>
        <w:ind w:left="720"/>
        <w:rPr>
          <w:rFonts w:cstheme="minorHAnsi"/>
        </w:rPr>
      </w:pPr>
      <w:r w:rsidRPr="001E1AC8">
        <w:rPr>
          <w:rFonts w:cstheme="minorHAnsi"/>
          <w:b/>
          <w:bCs/>
        </w:rPr>
        <w:t>Capital Funding / REBUILD Round 1</w:t>
      </w:r>
      <w:r>
        <w:rPr>
          <w:rFonts w:cstheme="minorHAnsi"/>
        </w:rPr>
        <w:t xml:space="preserve"> – Funding provides for construction of new Oregon location</w:t>
      </w:r>
      <w:proofErr w:type="gramStart"/>
      <w:r>
        <w:rPr>
          <w:rFonts w:cstheme="minorHAnsi"/>
        </w:rPr>
        <w:t xml:space="preserve">.  </w:t>
      </w:r>
      <w:proofErr w:type="gramEnd"/>
      <w:r>
        <w:rPr>
          <w:rFonts w:cstheme="minorHAnsi"/>
        </w:rPr>
        <w:t>Furnishings and equipment for Oregon facility</w:t>
      </w:r>
      <w:proofErr w:type="gramStart"/>
      <w:r>
        <w:rPr>
          <w:rFonts w:cstheme="minorHAnsi"/>
        </w:rPr>
        <w:t xml:space="preserve">.  </w:t>
      </w:r>
      <w:proofErr w:type="gramEnd"/>
      <w:r>
        <w:rPr>
          <w:rFonts w:cstheme="minorHAnsi"/>
        </w:rPr>
        <w:t xml:space="preserve">Implementation of video surveillance cameras in </w:t>
      </w:r>
      <w:proofErr w:type="gramStart"/>
      <w:r>
        <w:rPr>
          <w:rFonts w:cstheme="minorHAnsi"/>
        </w:rPr>
        <w:t>17</w:t>
      </w:r>
      <w:proofErr w:type="gramEnd"/>
      <w:r>
        <w:rPr>
          <w:rFonts w:cstheme="minorHAnsi"/>
        </w:rPr>
        <w:t xml:space="preserve"> of RMTD’s buses and minivans (completed).  Three (3) new buses (Ford transit type vehicles)</w:t>
      </w:r>
      <w:proofErr w:type="gramStart"/>
      <w:r>
        <w:rPr>
          <w:rFonts w:cstheme="minorHAnsi"/>
        </w:rPr>
        <w:t>.</w:t>
      </w:r>
      <w:r w:rsidR="00ED547D">
        <w:rPr>
          <w:rFonts w:cstheme="minorHAnsi"/>
        </w:rPr>
        <w:t xml:space="preserve">  </w:t>
      </w:r>
      <w:proofErr w:type="gramEnd"/>
      <w:r w:rsidR="00ED547D">
        <w:rPr>
          <w:rFonts w:cstheme="minorHAnsi"/>
        </w:rPr>
        <w:t xml:space="preserve">Will </w:t>
      </w:r>
      <w:proofErr w:type="gramStart"/>
      <w:r w:rsidR="00ED547D">
        <w:rPr>
          <w:rFonts w:cstheme="minorHAnsi"/>
        </w:rPr>
        <w:t>probably look</w:t>
      </w:r>
      <w:proofErr w:type="gramEnd"/>
      <w:r w:rsidR="00ED547D">
        <w:rPr>
          <w:rFonts w:cstheme="minorHAnsi"/>
        </w:rPr>
        <w:t xml:space="preserve"> at either Washington, Georgia or Michigan.  </w:t>
      </w:r>
      <w:r w:rsidR="009611FF">
        <w:rPr>
          <w:rFonts w:cstheme="minorHAnsi"/>
        </w:rPr>
        <w:t>RMTD c</w:t>
      </w:r>
      <w:r w:rsidR="00EB0249">
        <w:rPr>
          <w:rFonts w:cstheme="minorHAnsi"/>
        </w:rPr>
        <w:t>ould request either fossil fuel or electric vehicles</w:t>
      </w:r>
      <w:proofErr w:type="gramStart"/>
      <w:r w:rsidR="00EB0249">
        <w:rPr>
          <w:rFonts w:cstheme="minorHAnsi"/>
        </w:rPr>
        <w:t xml:space="preserve">.  </w:t>
      </w:r>
      <w:proofErr w:type="gramEnd"/>
    </w:p>
    <w:p w14:paraId="20426473" w14:textId="77777777" w:rsidR="001E1AC8" w:rsidRDefault="001E1AC8" w:rsidP="00F43269">
      <w:pPr>
        <w:spacing w:after="0" w:line="204" w:lineRule="auto"/>
        <w:ind w:left="720"/>
        <w:rPr>
          <w:rFonts w:cstheme="minorHAnsi"/>
        </w:rPr>
      </w:pPr>
    </w:p>
    <w:p w14:paraId="5D5EA403" w14:textId="44B74CD9" w:rsidR="001E1AC8" w:rsidRDefault="001E1AC8" w:rsidP="00F43269">
      <w:pPr>
        <w:spacing w:after="0" w:line="204" w:lineRule="auto"/>
        <w:ind w:left="720"/>
        <w:rPr>
          <w:rFonts w:cstheme="minorHAnsi"/>
        </w:rPr>
      </w:pPr>
      <w:r w:rsidRPr="001E1AC8">
        <w:rPr>
          <w:rFonts w:cstheme="minorHAnsi"/>
          <w:b/>
          <w:bCs/>
        </w:rPr>
        <w:t>Capital Funding / REBUILD Round 2</w:t>
      </w:r>
      <w:r>
        <w:rPr>
          <w:rFonts w:cstheme="minorHAnsi"/>
        </w:rPr>
        <w:t xml:space="preserve"> – RMTD Proposal will allow for the following:  Two electric vehicles for use in the RMTD system; three (3) new offices at Reagan Transit Center and secured file room / storage room; develop new conference room between Reagan Transit Center and Mechanical Bay; geothermal and solar technologies will be incorporated into complex.</w:t>
      </w:r>
    </w:p>
    <w:p w14:paraId="3262C13C" w14:textId="77777777" w:rsidR="001E1AC8" w:rsidRDefault="001E1AC8" w:rsidP="00F43269">
      <w:pPr>
        <w:spacing w:after="0" w:line="204" w:lineRule="auto"/>
        <w:ind w:left="720"/>
        <w:rPr>
          <w:rFonts w:cstheme="minorHAnsi"/>
        </w:rPr>
      </w:pPr>
    </w:p>
    <w:p w14:paraId="24951EF4" w14:textId="35C1C35E" w:rsidR="001E1AC8" w:rsidRDefault="001E1AC8" w:rsidP="00F43269">
      <w:pPr>
        <w:spacing w:after="0" w:line="204" w:lineRule="auto"/>
        <w:ind w:left="720"/>
        <w:rPr>
          <w:rFonts w:cstheme="minorHAnsi"/>
        </w:rPr>
      </w:pPr>
      <w:r w:rsidRPr="001E1AC8">
        <w:rPr>
          <w:rFonts w:cstheme="minorHAnsi"/>
          <w:b/>
          <w:bCs/>
        </w:rPr>
        <w:t>Capital Funding / REBUILD Round 3</w:t>
      </w:r>
      <w:r>
        <w:rPr>
          <w:rFonts w:cstheme="minorHAnsi"/>
        </w:rPr>
        <w:t xml:space="preserve"> – RMTD will receive $62,500 for the purchase of two (2) service vehicles</w:t>
      </w:r>
      <w:proofErr w:type="gramStart"/>
      <w:r>
        <w:rPr>
          <w:rFonts w:cstheme="minorHAnsi"/>
        </w:rPr>
        <w:t xml:space="preserve">.  </w:t>
      </w:r>
      <w:proofErr w:type="gramEnd"/>
    </w:p>
    <w:p w14:paraId="50D0D501" w14:textId="77777777" w:rsidR="00CB1C2F" w:rsidRDefault="00CB1C2F" w:rsidP="00CB1C2F">
      <w:pPr>
        <w:spacing w:after="0" w:line="204" w:lineRule="auto"/>
        <w:rPr>
          <w:rFonts w:cstheme="minorHAnsi"/>
        </w:rPr>
      </w:pPr>
    </w:p>
    <w:p w14:paraId="5843E315" w14:textId="2D02E1C2" w:rsidR="00EC2AAB" w:rsidRDefault="00CB1C2F" w:rsidP="00CB1C2F">
      <w:pPr>
        <w:spacing w:after="0" w:line="204" w:lineRule="auto"/>
        <w:rPr>
          <w:rFonts w:cstheme="minorHAnsi"/>
        </w:rPr>
      </w:pPr>
      <w:r w:rsidRPr="00EB5592">
        <w:rPr>
          <w:rFonts w:cstheme="minorHAnsi"/>
          <w:b/>
          <w:bCs/>
          <w:u w:val="single"/>
        </w:rPr>
        <w:t>Assistant Director of Operations</w:t>
      </w:r>
      <w:r>
        <w:rPr>
          <w:rFonts w:cstheme="minorHAnsi"/>
        </w:rPr>
        <w:t xml:space="preserve"> – Ridership Report</w:t>
      </w:r>
      <w:r w:rsidR="00BA75A5">
        <w:rPr>
          <w:rFonts w:cstheme="minorHAnsi"/>
        </w:rPr>
        <w:t xml:space="preserve"> – </w:t>
      </w:r>
      <w:r w:rsidR="009611FF">
        <w:rPr>
          <w:rFonts w:cstheme="minorHAnsi"/>
        </w:rPr>
        <w:t xml:space="preserve">Numbers were </w:t>
      </w:r>
      <w:r w:rsidR="00BA75A5">
        <w:rPr>
          <w:rFonts w:cstheme="minorHAnsi"/>
        </w:rPr>
        <w:t>down in February</w:t>
      </w:r>
      <w:r w:rsidR="009611FF">
        <w:rPr>
          <w:rFonts w:cstheme="minorHAnsi"/>
        </w:rPr>
        <w:t xml:space="preserve">, due to </w:t>
      </w:r>
      <w:r w:rsidR="00BA75A5">
        <w:rPr>
          <w:rFonts w:cstheme="minorHAnsi"/>
        </w:rPr>
        <w:t>less day</w:t>
      </w:r>
      <w:r w:rsidR="009611FF">
        <w:rPr>
          <w:rFonts w:cstheme="minorHAnsi"/>
        </w:rPr>
        <w:t>s</w:t>
      </w:r>
      <w:r w:rsidR="00BA75A5">
        <w:rPr>
          <w:rFonts w:cstheme="minorHAnsi"/>
        </w:rPr>
        <w:t xml:space="preserve"> and three snow days</w:t>
      </w:r>
      <w:proofErr w:type="gramStart"/>
      <w:r w:rsidR="00BA75A5">
        <w:rPr>
          <w:rFonts w:cstheme="minorHAnsi"/>
        </w:rPr>
        <w:t xml:space="preserve">.  </w:t>
      </w:r>
      <w:proofErr w:type="gramEnd"/>
      <w:r w:rsidR="00BA75A5">
        <w:rPr>
          <w:rFonts w:cstheme="minorHAnsi"/>
        </w:rPr>
        <w:t xml:space="preserve">Ridership </w:t>
      </w:r>
      <w:proofErr w:type="gramStart"/>
      <w:r w:rsidR="00BA75A5">
        <w:rPr>
          <w:rFonts w:cstheme="minorHAnsi"/>
        </w:rPr>
        <w:t>still is</w:t>
      </w:r>
      <w:proofErr w:type="gramEnd"/>
      <w:r w:rsidR="00BA75A5">
        <w:rPr>
          <w:rFonts w:cstheme="minorHAnsi"/>
        </w:rPr>
        <w:t xml:space="preserve"> on the rise</w:t>
      </w:r>
      <w:proofErr w:type="gramStart"/>
      <w:r w:rsidR="009611FF">
        <w:rPr>
          <w:rFonts w:cstheme="minorHAnsi"/>
        </w:rPr>
        <w:t xml:space="preserve">.  </w:t>
      </w:r>
      <w:proofErr w:type="gramEnd"/>
      <w:r w:rsidR="00EC2AAB">
        <w:rPr>
          <w:rFonts w:cstheme="minorHAnsi"/>
        </w:rPr>
        <w:t xml:space="preserve">Texas </w:t>
      </w:r>
      <w:r w:rsidR="00BA75A5">
        <w:rPr>
          <w:rFonts w:cstheme="minorHAnsi"/>
        </w:rPr>
        <w:t xml:space="preserve">A&amp;M </w:t>
      </w:r>
      <w:r w:rsidR="00EC2AAB">
        <w:rPr>
          <w:rFonts w:cstheme="minorHAnsi"/>
        </w:rPr>
        <w:t xml:space="preserve">(at the RTAC Conference) </w:t>
      </w:r>
      <w:r w:rsidR="00BA75A5">
        <w:rPr>
          <w:rFonts w:cstheme="minorHAnsi"/>
        </w:rPr>
        <w:t xml:space="preserve">gave us </w:t>
      </w:r>
      <w:proofErr w:type="gramStart"/>
      <w:r w:rsidR="00BA75A5">
        <w:rPr>
          <w:rFonts w:cstheme="minorHAnsi"/>
        </w:rPr>
        <w:t>good information</w:t>
      </w:r>
      <w:proofErr w:type="gramEnd"/>
      <w:r w:rsidR="00BA75A5">
        <w:rPr>
          <w:rFonts w:cstheme="minorHAnsi"/>
        </w:rPr>
        <w:t xml:space="preserve">, which we are currently using to input data.  </w:t>
      </w:r>
      <w:r w:rsidR="00EC2AAB">
        <w:rPr>
          <w:rFonts w:cstheme="minorHAnsi"/>
        </w:rPr>
        <w:t>Currently looking at</w:t>
      </w:r>
      <w:r w:rsidR="00FC70A2">
        <w:rPr>
          <w:rFonts w:cstheme="minorHAnsi"/>
        </w:rPr>
        <w:t>: How</w:t>
      </w:r>
      <w:r w:rsidR="00BA75A5">
        <w:rPr>
          <w:rFonts w:cstheme="minorHAnsi"/>
        </w:rPr>
        <w:t xml:space="preserve"> to choose what bus we will put miles on</w:t>
      </w:r>
      <w:proofErr w:type="gramStart"/>
      <w:r w:rsidR="00BA75A5">
        <w:rPr>
          <w:rFonts w:cstheme="minorHAnsi"/>
        </w:rPr>
        <w:t xml:space="preserve">?  </w:t>
      </w:r>
      <w:proofErr w:type="gramEnd"/>
      <w:r w:rsidR="00C6015A">
        <w:rPr>
          <w:rFonts w:cstheme="minorHAnsi"/>
        </w:rPr>
        <w:t>Wh</w:t>
      </w:r>
      <w:r w:rsidR="00EC2AAB">
        <w:rPr>
          <w:rFonts w:cstheme="minorHAnsi"/>
        </w:rPr>
        <w:t>en are</w:t>
      </w:r>
      <w:r w:rsidR="00C6015A">
        <w:rPr>
          <w:rFonts w:cstheme="minorHAnsi"/>
        </w:rPr>
        <w:t xml:space="preserve"> the peaks and valleys of the phone calls</w:t>
      </w:r>
      <w:proofErr w:type="gramStart"/>
      <w:r w:rsidR="00C6015A">
        <w:rPr>
          <w:rFonts w:cstheme="minorHAnsi"/>
        </w:rPr>
        <w:t xml:space="preserve">?  </w:t>
      </w:r>
      <w:proofErr w:type="gramEnd"/>
    </w:p>
    <w:p w14:paraId="18E348D0" w14:textId="77777777" w:rsidR="00EC2AAB" w:rsidRDefault="00EC2AAB" w:rsidP="00CB1C2F">
      <w:pPr>
        <w:spacing w:after="0" w:line="204" w:lineRule="auto"/>
        <w:rPr>
          <w:rFonts w:cstheme="minorHAnsi"/>
        </w:rPr>
      </w:pPr>
    </w:p>
    <w:p w14:paraId="7C8BACC2" w14:textId="66163920" w:rsidR="00CB1C2F" w:rsidRDefault="00EC2AAB" w:rsidP="00CB1C2F">
      <w:pPr>
        <w:spacing w:after="0" w:line="204" w:lineRule="auto"/>
        <w:rPr>
          <w:rFonts w:cstheme="minorHAnsi"/>
        </w:rPr>
      </w:pPr>
      <w:r>
        <w:rPr>
          <w:rFonts w:cstheme="minorHAnsi"/>
        </w:rPr>
        <w:t>We currently have a g</w:t>
      </w:r>
      <w:r w:rsidR="00C6015A">
        <w:rPr>
          <w:rFonts w:cstheme="minorHAnsi"/>
        </w:rPr>
        <w:t xml:space="preserve">ood handle on what we </w:t>
      </w:r>
      <w:r>
        <w:rPr>
          <w:rFonts w:cstheme="minorHAnsi"/>
        </w:rPr>
        <w:t xml:space="preserve">want to </w:t>
      </w:r>
      <w:r w:rsidR="00C6015A">
        <w:rPr>
          <w:rFonts w:cstheme="minorHAnsi"/>
        </w:rPr>
        <w:t>do with taking on Winnebago county</w:t>
      </w:r>
      <w:proofErr w:type="gramStart"/>
      <w:r>
        <w:rPr>
          <w:rFonts w:cstheme="minorHAnsi"/>
        </w:rPr>
        <w:t xml:space="preserve">.  </w:t>
      </w:r>
      <w:proofErr w:type="gramEnd"/>
      <w:r>
        <w:rPr>
          <w:rFonts w:cstheme="minorHAnsi"/>
        </w:rPr>
        <w:t>I</w:t>
      </w:r>
      <w:r w:rsidR="00C6015A">
        <w:rPr>
          <w:rFonts w:cstheme="minorHAnsi"/>
        </w:rPr>
        <w:t>n terms of software</w:t>
      </w:r>
      <w:r>
        <w:rPr>
          <w:rFonts w:cstheme="minorHAnsi"/>
        </w:rPr>
        <w:t>, our current system will work</w:t>
      </w:r>
      <w:proofErr w:type="gramStart"/>
      <w:r>
        <w:rPr>
          <w:rFonts w:cstheme="minorHAnsi"/>
        </w:rPr>
        <w:t xml:space="preserve">.  </w:t>
      </w:r>
      <w:proofErr w:type="gramEnd"/>
      <w:r w:rsidR="00C6015A">
        <w:rPr>
          <w:rFonts w:cstheme="minorHAnsi"/>
        </w:rPr>
        <w:t xml:space="preserve">Dispatching, we </w:t>
      </w:r>
      <w:r>
        <w:rPr>
          <w:rFonts w:cstheme="minorHAnsi"/>
        </w:rPr>
        <w:t xml:space="preserve">are planning to </w:t>
      </w:r>
      <w:r w:rsidR="00C6015A">
        <w:rPr>
          <w:rFonts w:cstheme="minorHAnsi"/>
        </w:rPr>
        <w:t>note what calls we receive from Winnebago so we can justify the data</w:t>
      </w:r>
      <w:proofErr w:type="gramStart"/>
      <w:r w:rsidR="00C6015A">
        <w:rPr>
          <w:rFonts w:cstheme="minorHAnsi"/>
        </w:rPr>
        <w:t xml:space="preserve">.  </w:t>
      </w:r>
      <w:proofErr w:type="gramEnd"/>
      <w:r>
        <w:rPr>
          <w:rFonts w:cstheme="minorHAnsi"/>
        </w:rPr>
        <w:t>Doing this may add</w:t>
      </w:r>
      <w:r w:rsidR="00C6015A">
        <w:rPr>
          <w:rFonts w:cstheme="minorHAnsi"/>
        </w:rPr>
        <w:t xml:space="preserve"> approximately 10 more hours in Dispatch</w:t>
      </w:r>
      <w:proofErr w:type="gramStart"/>
      <w:r w:rsidR="00C6015A">
        <w:rPr>
          <w:rFonts w:cstheme="minorHAnsi"/>
        </w:rPr>
        <w:t xml:space="preserve">.  </w:t>
      </w:r>
      <w:proofErr w:type="gramEnd"/>
      <w:r>
        <w:rPr>
          <w:rFonts w:cstheme="minorHAnsi"/>
        </w:rPr>
        <w:t xml:space="preserve">Currently, </w:t>
      </w:r>
      <w:r w:rsidR="00FC70A2">
        <w:rPr>
          <w:rFonts w:cstheme="minorHAnsi"/>
        </w:rPr>
        <w:t>we are discussing</w:t>
      </w:r>
      <w:r>
        <w:rPr>
          <w:rFonts w:cstheme="minorHAnsi"/>
        </w:rPr>
        <w:t xml:space="preserve"> </w:t>
      </w:r>
      <w:r w:rsidR="00C6015A">
        <w:rPr>
          <w:rFonts w:cstheme="minorHAnsi"/>
        </w:rPr>
        <w:t>making one of our PT dispatchers full time to cover the additional hours</w:t>
      </w:r>
      <w:proofErr w:type="gramStart"/>
      <w:r w:rsidR="00C6015A">
        <w:rPr>
          <w:rFonts w:cstheme="minorHAnsi"/>
        </w:rPr>
        <w:t xml:space="preserve">.  </w:t>
      </w:r>
      <w:proofErr w:type="gramEnd"/>
    </w:p>
    <w:p w14:paraId="7E7BB976" w14:textId="77777777" w:rsidR="00CB1C2F" w:rsidRDefault="00CB1C2F" w:rsidP="00CB1C2F">
      <w:pPr>
        <w:spacing w:after="0" w:line="204" w:lineRule="auto"/>
        <w:rPr>
          <w:rFonts w:cstheme="minorHAnsi"/>
        </w:rPr>
      </w:pPr>
    </w:p>
    <w:p w14:paraId="40FC70EE" w14:textId="77777777" w:rsidR="00EC2AAB" w:rsidRDefault="00CB1C2F" w:rsidP="00CB1C2F">
      <w:pPr>
        <w:spacing w:after="0" w:line="204" w:lineRule="auto"/>
        <w:rPr>
          <w:rFonts w:cstheme="minorHAnsi"/>
        </w:rPr>
      </w:pPr>
      <w:r w:rsidRPr="00EB5592">
        <w:rPr>
          <w:rFonts w:cstheme="minorHAnsi"/>
          <w:b/>
          <w:bCs/>
          <w:u w:val="single"/>
        </w:rPr>
        <w:t>Manager of Finance</w:t>
      </w:r>
      <w:r>
        <w:rPr>
          <w:rFonts w:cstheme="minorHAnsi"/>
        </w:rPr>
        <w:t xml:space="preserve"> – Financial Report(s)</w:t>
      </w:r>
      <w:r w:rsidR="00C6015A">
        <w:rPr>
          <w:rFonts w:cstheme="minorHAnsi"/>
        </w:rPr>
        <w:t xml:space="preserve"> – Did not get February completed </w:t>
      </w:r>
      <w:r w:rsidR="00EC2AAB">
        <w:rPr>
          <w:rFonts w:cstheme="minorHAnsi"/>
        </w:rPr>
        <w:t xml:space="preserve">due to </w:t>
      </w:r>
      <w:r w:rsidR="00C6015A">
        <w:rPr>
          <w:rFonts w:cstheme="minorHAnsi"/>
        </w:rPr>
        <w:t>RTAC and focusing on budgets</w:t>
      </w:r>
      <w:proofErr w:type="gramStart"/>
      <w:r w:rsidR="00C6015A">
        <w:rPr>
          <w:rFonts w:cstheme="minorHAnsi"/>
        </w:rPr>
        <w:t xml:space="preserve">.  </w:t>
      </w:r>
      <w:proofErr w:type="gramEnd"/>
    </w:p>
    <w:p w14:paraId="4FC0E32E" w14:textId="77777777" w:rsidR="00EC2AAB" w:rsidRDefault="00EC2AAB" w:rsidP="00EC2AAB">
      <w:pPr>
        <w:spacing w:after="0" w:line="204" w:lineRule="auto"/>
        <w:rPr>
          <w:rFonts w:cstheme="minorHAnsi"/>
        </w:rPr>
      </w:pPr>
      <w:r>
        <w:rPr>
          <w:rFonts w:cstheme="minorHAnsi"/>
        </w:rPr>
        <w:t>There was an increase with all the down payments made to Sundog for the month of February</w:t>
      </w:r>
      <w:proofErr w:type="gramStart"/>
      <w:r>
        <w:rPr>
          <w:rFonts w:cstheme="minorHAnsi"/>
        </w:rPr>
        <w:t xml:space="preserve">.  </w:t>
      </w:r>
      <w:proofErr w:type="gramEnd"/>
      <w:r>
        <w:rPr>
          <w:rFonts w:cstheme="minorHAnsi"/>
        </w:rPr>
        <w:t xml:space="preserve">She has added a new account for computers and </w:t>
      </w:r>
      <w:proofErr w:type="gramStart"/>
      <w:r>
        <w:rPr>
          <w:rFonts w:cstheme="minorHAnsi"/>
        </w:rPr>
        <w:t xml:space="preserve">IT.  </w:t>
      </w:r>
      <w:proofErr w:type="gramEnd"/>
      <w:r>
        <w:rPr>
          <w:rFonts w:cstheme="minorHAnsi"/>
        </w:rPr>
        <w:t>Hoping to get the February budget done by next week</w:t>
      </w:r>
      <w:proofErr w:type="gramStart"/>
      <w:r>
        <w:rPr>
          <w:rFonts w:cstheme="minorHAnsi"/>
        </w:rPr>
        <w:t xml:space="preserve">.  </w:t>
      </w:r>
      <w:proofErr w:type="gramEnd"/>
    </w:p>
    <w:p w14:paraId="23A765FC" w14:textId="77777777" w:rsidR="00EC2AAB" w:rsidRDefault="00EC2AAB" w:rsidP="00CB1C2F">
      <w:pPr>
        <w:spacing w:after="0" w:line="204" w:lineRule="auto"/>
        <w:rPr>
          <w:rFonts w:cstheme="minorHAnsi"/>
        </w:rPr>
      </w:pPr>
    </w:p>
    <w:p w14:paraId="672B09A0" w14:textId="441AE3C7" w:rsidR="00CB1C2F" w:rsidRDefault="00EC2AAB" w:rsidP="00CB1C2F">
      <w:pPr>
        <w:spacing w:after="0" w:line="204" w:lineRule="auto"/>
        <w:rPr>
          <w:rFonts w:cstheme="minorHAnsi"/>
        </w:rPr>
      </w:pPr>
      <w:r w:rsidRPr="004D75C8">
        <w:rPr>
          <w:rFonts w:cstheme="minorHAnsi"/>
          <w:b/>
          <w:bCs/>
        </w:rPr>
        <w:t>Rural and Tribal Federal Grant</w:t>
      </w:r>
      <w:r>
        <w:rPr>
          <w:rFonts w:cstheme="minorHAnsi"/>
          <w:b/>
          <w:bCs/>
        </w:rPr>
        <w:t xml:space="preserve"> - </w:t>
      </w:r>
      <w:r>
        <w:rPr>
          <w:rFonts w:cstheme="minorHAnsi"/>
          <w:b/>
          <w:bCs/>
        </w:rPr>
        <w:t>A</w:t>
      </w:r>
      <w:r w:rsidR="00C6015A">
        <w:rPr>
          <w:rFonts w:cstheme="minorHAnsi"/>
        </w:rPr>
        <w:t>pplication was submitted yesterday, March 18</w:t>
      </w:r>
      <w:r w:rsidR="00C6015A" w:rsidRPr="00C6015A">
        <w:rPr>
          <w:rFonts w:cstheme="minorHAnsi"/>
          <w:vertAlign w:val="superscript"/>
        </w:rPr>
        <w:t>th</w:t>
      </w:r>
      <w:proofErr w:type="gramStart"/>
      <w:r w:rsidR="00C6015A">
        <w:rPr>
          <w:rFonts w:cstheme="minorHAnsi"/>
        </w:rPr>
        <w:t xml:space="preserve">.  </w:t>
      </w:r>
      <w:proofErr w:type="gramEnd"/>
      <w:r w:rsidR="00C6015A">
        <w:rPr>
          <w:rFonts w:cstheme="minorHAnsi"/>
        </w:rPr>
        <w:t xml:space="preserve"> Looking to get funding to determine the best business </w:t>
      </w:r>
      <w:r w:rsidR="00FC70A2">
        <w:rPr>
          <w:rFonts w:cstheme="minorHAnsi"/>
        </w:rPr>
        <w:t>model</w:t>
      </w:r>
      <w:r w:rsidR="00C6015A">
        <w:rPr>
          <w:rFonts w:cstheme="minorHAnsi"/>
        </w:rPr>
        <w:t xml:space="preserve"> for Dixon and determine what other modes should be incorporated into our business model to meet the needs of the people in the Dixon community</w:t>
      </w:r>
      <w:proofErr w:type="gramStart"/>
      <w:r w:rsidR="00C6015A">
        <w:rPr>
          <w:rFonts w:cstheme="minorHAnsi"/>
        </w:rPr>
        <w:t xml:space="preserve">.  </w:t>
      </w:r>
      <w:proofErr w:type="gramEnd"/>
      <w:r w:rsidR="00C6015A">
        <w:rPr>
          <w:rFonts w:cstheme="minorHAnsi"/>
        </w:rPr>
        <w:t xml:space="preserve"> This will help us to build a strategic plan to move forward</w:t>
      </w:r>
      <w:proofErr w:type="gramStart"/>
      <w:r w:rsidR="00C6015A">
        <w:rPr>
          <w:rFonts w:cstheme="minorHAnsi"/>
        </w:rPr>
        <w:t xml:space="preserve">.  </w:t>
      </w:r>
      <w:proofErr w:type="gramEnd"/>
      <w:r w:rsidR="00C6015A">
        <w:rPr>
          <w:rFonts w:cstheme="minorHAnsi"/>
        </w:rPr>
        <w:t>Requested $248,516</w:t>
      </w:r>
      <w:proofErr w:type="gramStart"/>
      <w:r w:rsidR="00C6015A">
        <w:rPr>
          <w:rFonts w:cstheme="minorHAnsi"/>
        </w:rPr>
        <w:t xml:space="preserve">.  </w:t>
      </w:r>
      <w:proofErr w:type="gramEnd"/>
    </w:p>
    <w:p w14:paraId="7C29B69B" w14:textId="77777777" w:rsidR="00C6015A" w:rsidRDefault="00C6015A" w:rsidP="00CB1C2F">
      <w:pPr>
        <w:spacing w:after="0" w:line="204" w:lineRule="auto"/>
        <w:rPr>
          <w:rFonts w:cstheme="minorHAnsi"/>
        </w:rPr>
      </w:pPr>
    </w:p>
    <w:p w14:paraId="6ABB630F" w14:textId="6BD66E23" w:rsidR="00C6015A" w:rsidRDefault="00C6015A" w:rsidP="00CB1C2F">
      <w:pPr>
        <w:spacing w:after="0" w:line="204" w:lineRule="auto"/>
        <w:rPr>
          <w:rFonts w:cstheme="minorHAnsi"/>
        </w:rPr>
      </w:pPr>
      <w:r>
        <w:rPr>
          <w:rFonts w:cstheme="minorHAnsi"/>
        </w:rPr>
        <w:t xml:space="preserve">Working on the budget for the 5310 application for the buses </w:t>
      </w:r>
      <w:r w:rsidR="00EC2AAB">
        <w:rPr>
          <w:rFonts w:cstheme="minorHAnsi"/>
        </w:rPr>
        <w:t xml:space="preserve">to be used in </w:t>
      </w:r>
      <w:r>
        <w:rPr>
          <w:rFonts w:cstheme="minorHAnsi"/>
        </w:rPr>
        <w:t>Winnebago</w:t>
      </w:r>
      <w:proofErr w:type="gramStart"/>
      <w:r>
        <w:rPr>
          <w:rFonts w:cstheme="minorHAnsi"/>
        </w:rPr>
        <w:t xml:space="preserve">.  </w:t>
      </w:r>
      <w:proofErr w:type="gramEnd"/>
      <w:r w:rsidR="00EC2AAB">
        <w:rPr>
          <w:rFonts w:cstheme="minorHAnsi"/>
        </w:rPr>
        <w:t xml:space="preserve">She would like </w:t>
      </w:r>
      <w:r>
        <w:rPr>
          <w:rFonts w:cstheme="minorHAnsi"/>
        </w:rPr>
        <w:t>to discuss</w:t>
      </w:r>
      <w:r w:rsidR="00EC2AAB">
        <w:rPr>
          <w:rFonts w:cstheme="minorHAnsi"/>
        </w:rPr>
        <w:t>,</w:t>
      </w:r>
      <w:r>
        <w:rPr>
          <w:rFonts w:cstheme="minorHAnsi"/>
        </w:rPr>
        <w:t xml:space="preserve"> with Greg</w:t>
      </w:r>
      <w:r w:rsidR="00FC70A2">
        <w:rPr>
          <w:rFonts w:cstheme="minorHAnsi"/>
        </w:rPr>
        <w:t>,</w:t>
      </w:r>
      <w:r>
        <w:rPr>
          <w:rFonts w:cstheme="minorHAnsi"/>
        </w:rPr>
        <w:t xml:space="preserve"> how we justifiably allocate overhead from RMTD</w:t>
      </w:r>
      <w:proofErr w:type="gramStart"/>
      <w:r>
        <w:rPr>
          <w:rFonts w:cstheme="minorHAnsi"/>
        </w:rPr>
        <w:t xml:space="preserve">.  </w:t>
      </w:r>
      <w:proofErr w:type="gramEnd"/>
      <w:r>
        <w:rPr>
          <w:rFonts w:cstheme="minorHAnsi"/>
        </w:rPr>
        <w:t>The personnel budget is completed</w:t>
      </w:r>
      <w:proofErr w:type="gramStart"/>
      <w:r>
        <w:rPr>
          <w:rFonts w:cstheme="minorHAnsi"/>
        </w:rPr>
        <w:t xml:space="preserve">.  </w:t>
      </w:r>
      <w:proofErr w:type="gramEnd"/>
      <w:r w:rsidR="00EC2AAB">
        <w:rPr>
          <w:rFonts w:cstheme="minorHAnsi"/>
        </w:rPr>
        <w:t>This will go</w:t>
      </w:r>
      <w:r>
        <w:rPr>
          <w:rFonts w:cstheme="minorHAnsi"/>
        </w:rPr>
        <w:t xml:space="preserve"> </w:t>
      </w:r>
      <w:r w:rsidR="00FC70A2">
        <w:rPr>
          <w:rFonts w:cstheme="minorHAnsi"/>
        </w:rPr>
        <w:t>up by</w:t>
      </w:r>
      <w:r>
        <w:rPr>
          <w:rFonts w:cstheme="minorHAnsi"/>
        </w:rPr>
        <w:t xml:space="preserve"> about 16% in wages</w:t>
      </w:r>
      <w:proofErr w:type="gramStart"/>
      <w:r>
        <w:rPr>
          <w:rFonts w:cstheme="minorHAnsi"/>
        </w:rPr>
        <w:t xml:space="preserve">.  </w:t>
      </w:r>
      <w:proofErr w:type="gramEnd"/>
      <w:r>
        <w:rPr>
          <w:rFonts w:cstheme="minorHAnsi"/>
        </w:rPr>
        <w:t>That is figuring in 2 Drivers</w:t>
      </w:r>
      <w:r w:rsidR="00EC2AAB">
        <w:rPr>
          <w:rFonts w:cstheme="minorHAnsi"/>
        </w:rPr>
        <w:t xml:space="preserve">, </w:t>
      </w:r>
      <w:r>
        <w:rPr>
          <w:rFonts w:cstheme="minorHAnsi"/>
        </w:rPr>
        <w:t>3% increase for employees</w:t>
      </w:r>
      <w:r w:rsidR="00EC2AAB">
        <w:rPr>
          <w:rFonts w:cstheme="minorHAnsi"/>
        </w:rPr>
        <w:t xml:space="preserve">, and </w:t>
      </w:r>
      <w:r>
        <w:rPr>
          <w:rFonts w:cstheme="minorHAnsi"/>
        </w:rPr>
        <w:t>a PRN Driver for call offs</w:t>
      </w:r>
      <w:proofErr w:type="gramStart"/>
      <w:r>
        <w:rPr>
          <w:rFonts w:cstheme="minorHAnsi"/>
        </w:rPr>
        <w:t xml:space="preserve">.  </w:t>
      </w:r>
      <w:proofErr w:type="gramEnd"/>
    </w:p>
    <w:p w14:paraId="093E8285" w14:textId="77777777" w:rsidR="00C6015A" w:rsidRDefault="00C6015A" w:rsidP="00CB1C2F">
      <w:pPr>
        <w:spacing w:after="0" w:line="204" w:lineRule="auto"/>
        <w:rPr>
          <w:rFonts w:cstheme="minorHAnsi"/>
        </w:rPr>
      </w:pPr>
    </w:p>
    <w:p w14:paraId="33337558" w14:textId="6D509B37" w:rsidR="00C6015A" w:rsidRDefault="00C6015A" w:rsidP="00CB1C2F">
      <w:pPr>
        <w:spacing w:after="0" w:line="204" w:lineRule="auto"/>
        <w:rPr>
          <w:rFonts w:cstheme="minorHAnsi"/>
        </w:rPr>
      </w:pPr>
      <w:r>
        <w:rPr>
          <w:rFonts w:cstheme="minorHAnsi"/>
        </w:rPr>
        <w:t xml:space="preserve">Submitted $2000 grants for Lee and Ogle </w:t>
      </w:r>
      <w:r w:rsidR="00EC2AAB">
        <w:rPr>
          <w:rFonts w:cstheme="minorHAnsi"/>
        </w:rPr>
        <w:t>C</w:t>
      </w:r>
      <w:r>
        <w:rPr>
          <w:rFonts w:cstheme="minorHAnsi"/>
        </w:rPr>
        <w:t xml:space="preserve">ounty United Way to help </w:t>
      </w:r>
      <w:r w:rsidR="00FC70A2">
        <w:rPr>
          <w:rFonts w:cstheme="minorHAnsi"/>
        </w:rPr>
        <w:t>pay for</w:t>
      </w:r>
      <w:r>
        <w:rPr>
          <w:rFonts w:cstheme="minorHAnsi"/>
        </w:rPr>
        <w:t xml:space="preserve"> rides for those who are unable to pay for </w:t>
      </w:r>
      <w:r w:rsidR="00EC2AAB">
        <w:rPr>
          <w:rFonts w:cstheme="minorHAnsi"/>
        </w:rPr>
        <w:t>them</w:t>
      </w:r>
      <w:proofErr w:type="gramStart"/>
      <w:r w:rsidR="00EC2AAB">
        <w:rPr>
          <w:rFonts w:cstheme="minorHAnsi"/>
        </w:rPr>
        <w:t>.</w:t>
      </w:r>
      <w:r>
        <w:rPr>
          <w:rFonts w:cstheme="minorHAnsi"/>
        </w:rPr>
        <w:t xml:space="preserve">  </w:t>
      </w:r>
      <w:proofErr w:type="gramEnd"/>
      <w:r w:rsidR="00EC2AAB">
        <w:rPr>
          <w:rFonts w:cstheme="minorHAnsi"/>
        </w:rPr>
        <w:t>We did r</w:t>
      </w:r>
      <w:r>
        <w:rPr>
          <w:rFonts w:cstheme="minorHAnsi"/>
        </w:rPr>
        <w:t>eceive $3000 last year</w:t>
      </w:r>
      <w:proofErr w:type="gramStart"/>
      <w:r>
        <w:rPr>
          <w:rFonts w:cstheme="minorHAnsi"/>
        </w:rPr>
        <w:t xml:space="preserve">.  </w:t>
      </w:r>
      <w:proofErr w:type="gramEnd"/>
    </w:p>
    <w:p w14:paraId="16A977D7" w14:textId="77777777" w:rsidR="00CB1C2F" w:rsidRDefault="00CB1C2F" w:rsidP="00CB1C2F">
      <w:pPr>
        <w:spacing w:after="0" w:line="204" w:lineRule="auto"/>
        <w:rPr>
          <w:rFonts w:cstheme="minorHAnsi"/>
        </w:rPr>
      </w:pPr>
    </w:p>
    <w:p w14:paraId="24C33EEB" w14:textId="0C34CEBC" w:rsidR="00CB1C2F" w:rsidRDefault="00CB1C2F" w:rsidP="00CB1C2F">
      <w:pPr>
        <w:spacing w:after="0" w:line="204" w:lineRule="auto"/>
        <w:rPr>
          <w:rFonts w:cstheme="minorHAnsi"/>
        </w:rPr>
      </w:pPr>
      <w:r w:rsidRPr="00EB5592">
        <w:rPr>
          <w:rFonts w:cstheme="minorHAnsi"/>
          <w:b/>
          <w:bCs/>
          <w:u w:val="single"/>
        </w:rPr>
        <w:t>Manager of Human Resources</w:t>
      </w:r>
      <w:r>
        <w:rPr>
          <w:rFonts w:cstheme="minorHAnsi"/>
        </w:rPr>
        <w:t xml:space="preserve"> – Staffing Report</w:t>
      </w:r>
      <w:r w:rsidR="0068376C">
        <w:rPr>
          <w:rFonts w:cstheme="minorHAnsi"/>
        </w:rPr>
        <w:t xml:space="preserve"> – A PT Driver gave notice last week, effective immediately</w:t>
      </w:r>
      <w:r w:rsidR="00EC2AAB">
        <w:rPr>
          <w:rFonts w:cstheme="minorHAnsi"/>
        </w:rPr>
        <w:t xml:space="preserve"> via email</w:t>
      </w:r>
      <w:proofErr w:type="gramStart"/>
      <w:r w:rsidR="00EC2AAB">
        <w:rPr>
          <w:rFonts w:cstheme="minorHAnsi"/>
        </w:rPr>
        <w:t xml:space="preserve">.  </w:t>
      </w:r>
      <w:proofErr w:type="gramEnd"/>
      <w:r w:rsidR="00EC2AAB">
        <w:rPr>
          <w:rFonts w:cstheme="minorHAnsi"/>
        </w:rPr>
        <w:t>Both Steve and Kendra reached out to the Driver and have had no response</w:t>
      </w:r>
      <w:proofErr w:type="gramStart"/>
      <w:r w:rsidR="00EC2AAB">
        <w:rPr>
          <w:rFonts w:cstheme="minorHAnsi"/>
        </w:rPr>
        <w:t xml:space="preserve">.  </w:t>
      </w:r>
      <w:proofErr w:type="gramEnd"/>
      <w:r w:rsidR="00EC2AAB">
        <w:rPr>
          <w:rFonts w:cstheme="minorHAnsi"/>
        </w:rPr>
        <w:t xml:space="preserve">Five </w:t>
      </w:r>
      <w:r w:rsidR="0068376C">
        <w:rPr>
          <w:rFonts w:cstheme="minorHAnsi"/>
        </w:rPr>
        <w:t xml:space="preserve">phone screens </w:t>
      </w:r>
      <w:r w:rsidR="00EC2AAB">
        <w:rPr>
          <w:rFonts w:cstheme="minorHAnsi"/>
        </w:rPr>
        <w:t>have been scheduled for Thursday and Friday of this week</w:t>
      </w:r>
      <w:proofErr w:type="gramStart"/>
      <w:r w:rsidR="00EC2AAB">
        <w:rPr>
          <w:rFonts w:cstheme="minorHAnsi"/>
        </w:rPr>
        <w:t xml:space="preserve">.  </w:t>
      </w:r>
      <w:proofErr w:type="gramEnd"/>
      <w:r w:rsidR="00EC2AAB">
        <w:rPr>
          <w:rFonts w:cstheme="minorHAnsi"/>
        </w:rPr>
        <w:t>The plan is to get the new Driver started prior to Kendra leaving on vacation (April 4</w:t>
      </w:r>
      <w:r w:rsidR="00EC2AAB" w:rsidRPr="00EC2AAB">
        <w:rPr>
          <w:rFonts w:cstheme="minorHAnsi"/>
          <w:vertAlign w:val="superscript"/>
        </w:rPr>
        <w:t>th</w:t>
      </w:r>
      <w:r w:rsidR="00EC2AAB">
        <w:rPr>
          <w:rFonts w:cstheme="minorHAnsi"/>
        </w:rPr>
        <w:t>)</w:t>
      </w:r>
      <w:proofErr w:type="gramStart"/>
      <w:r w:rsidR="00EC2AAB">
        <w:rPr>
          <w:rFonts w:cstheme="minorHAnsi"/>
        </w:rPr>
        <w:t xml:space="preserve">.  </w:t>
      </w:r>
      <w:proofErr w:type="gramEnd"/>
      <w:r w:rsidR="0068376C">
        <w:rPr>
          <w:rFonts w:cstheme="minorHAnsi"/>
        </w:rPr>
        <w:t xml:space="preserve">  </w:t>
      </w:r>
    </w:p>
    <w:p w14:paraId="4E9A110D" w14:textId="77777777" w:rsidR="00C6015A" w:rsidRDefault="00C6015A" w:rsidP="00CB1C2F">
      <w:pPr>
        <w:spacing w:after="0" w:line="204" w:lineRule="auto"/>
        <w:rPr>
          <w:rFonts w:cstheme="minorHAnsi"/>
        </w:rPr>
      </w:pPr>
    </w:p>
    <w:p w14:paraId="4596E343" w14:textId="2362BB25" w:rsidR="00C6015A" w:rsidRDefault="00C6015A" w:rsidP="00CB1C2F">
      <w:pPr>
        <w:spacing w:after="0" w:line="204" w:lineRule="auto"/>
        <w:rPr>
          <w:rFonts w:cstheme="minorHAnsi"/>
        </w:rPr>
      </w:pPr>
      <w:r>
        <w:rPr>
          <w:rFonts w:cstheme="minorHAnsi"/>
        </w:rPr>
        <w:t xml:space="preserve">Winnebago – </w:t>
      </w:r>
      <w:r w:rsidR="00EC2AAB">
        <w:rPr>
          <w:rFonts w:cstheme="minorHAnsi"/>
        </w:rPr>
        <w:t xml:space="preserve">It was determined that we will </w:t>
      </w:r>
      <w:proofErr w:type="gramStart"/>
      <w:r w:rsidR="00EC2AAB">
        <w:rPr>
          <w:rFonts w:cstheme="minorHAnsi"/>
        </w:rPr>
        <w:t>be in need of</w:t>
      </w:r>
      <w:proofErr w:type="gramEnd"/>
      <w:r w:rsidR="00EC2AAB">
        <w:rPr>
          <w:rFonts w:cstheme="minorHAnsi"/>
        </w:rPr>
        <w:t xml:space="preserve"> two</w:t>
      </w:r>
      <w:r>
        <w:rPr>
          <w:rFonts w:cstheme="minorHAnsi"/>
        </w:rPr>
        <w:t xml:space="preserve"> PT drivers.  </w:t>
      </w:r>
      <w:r w:rsidR="00326CE6">
        <w:rPr>
          <w:rFonts w:cstheme="minorHAnsi"/>
        </w:rPr>
        <w:t>One current driver will be moving into this position</w:t>
      </w:r>
      <w:proofErr w:type="gramStart"/>
      <w:r w:rsidR="00326CE6">
        <w:rPr>
          <w:rFonts w:cstheme="minorHAnsi"/>
        </w:rPr>
        <w:t xml:space="preserve">.  </w:t>
      </w:r>
      <w:proofErr w:type="gramEnd"/>
      <w:r w:rsidR="00326CE6">
        <w:rPr>
          <w:rFonts w:cstheme="minorHAnsi"/>
        </w:rPr>
        <w:t>We will need to fill his position and still hire another PT driver</w:t>
      </w:r>
      <w:proofErr w:type="gramStart"/>
      <w:r w:rsidR="00326CE6">
        <w:rPr>
          <w:rFonts w:cstheme="minorHAnsi"/>
        </w:rPr>
        <w:t xml:space="preserve">.  </w:t>
      </w:r>
      <w:proofErr w:type="gramEnd"/>
    </w:p>
    <w:p w14:paraId="10D1B4F1" w14:textId="77777777" w:rsidR="00C6015A" w:rsidRDefault="00C6015A" w:rsidP="00CB1C2F">
      <w:pPr>
        <w:spacing w:after="0" w:line="204" w:lineRule="auto"/>
        <w:rPr>
          <w:rFonts w:cstheme="minorHAnsi"/>
        </w:rPr>
      </w:pPr>
    </w:p>
    <w:p w14:paraId="0F11EB6E" w14:textId="2E934316" w:rsidR="00C6015A" w:rsidRDefault="00C6015A" w:rsidP="00CB1C2F">
      <w:pPr>
        <w:spacing w:after="0" w:line="204" w:lineRule="auto"/>
        <w:rPr>
          <w:rFonts w:cstheme="minorHAnsi"/>
        </w:rPr>
      </w:pPr>
      <w:r>
        <w:rPr>
          <w:rFonts w:cstheme="minorHAnsi"/>
        </w:rPr>
        <w:t>Currently</w:t>
      </w:r>
      <w:r w:rsidR="00326CE6">
        <w:rPr>
          <w:rFonts w:cstheme="minorHAnsi"/>
        </w:rPr>
        <w:t xml:space="preserve">, </w:t>
      </w:r>
      <w:proofErr w:type="gramStart"/>
      <w:r w:rsidR="00326CE6">
        <w:rPr>
          <w:rFonts w:cstheme="minorHAnsi"/>
        </w:rPr>
        <w:t>working on getting</w:t>
      </w:r>
      <w:proofErr w:type="gramEnd"/>
      <w:r w:rsidR="00326CE6">
        <w:rPr>
          <w:rFonts w:cstheme="minorHAnsi"/>
        </w:rPr>
        <w:t xml:space="preserve"> everyone recertified for CPR and First Aid.  This has been difficult since we are short on drivers</w:t>
      </w:r>
      <w:proofErr w:type="gramStart"/>
      <w:r w:rsidR="00326CE6">
        <w:rPr>
          <w:rFonts w:cstheme="minorHAnsi"/>
        </w:rPr>
        <w:t xml:space="preserve">.  </w:t>
      </w:r>
      <w:proofErr w:type="gramEnd"/>
    </w:p>
    <w:p w14:paraId="5C6BA61D" w14:textId="77777777" w:rsidR="00CB1C2F" w:rsidRDefault="00CB1C2F" w:rsidP="00CB1C2F">
      <w:pPr>
        <w:spacing w:after="0" w:line="204" w:lineRule="auto"/>
        <w:rPr>
          <w:rFonts w:cstheme="minorHAnsi"/>
        </w:rPr>
      </w:pPr>
    </w:p>
    <w:p w14:paraId="65B0C851" w14:textId="77777777" w:rsidR="00CB1C2F" w:rsidRDefault="00CB1C2F" w:rsidP="00CB1C2F">
      <w:pPr>
        <w:spacing w:after="0" w:line="204" w:lineRule="auto"/>
        <w:rPr>
          <w:rFonts w:cstheme="minorHAnsi"/>
        </w:rPr>
      </w:pPr>
    </w:p>
    <w:p w14:paraId="769F2D2A" w14:textId="77777777" w:rsidR="00EC2AAB" w:rsidRDefault="00EC2AAB" w:rsidP="00CB1C2F">
      <w:pPr>
        <w:spacing w:after="0" w:line="204" w:lineRule="auto"/>
        <w:rPr>
          <w:rFonts w:cstheme="minorHAnsi"/>
          <w:b/>
          <w:bCs/>
          <w:u w:val="single"/>
        </w:rPr>
      </w:pPr>
    </w:p>
    <w:p w14:paraId="1AB7EF33" w14:textId="4C15AD1E" w:rsidR="00CB1C2F" w:rsidRPr="00EB5592" w:rsidRDefault="00CB1C2F" w:rsidP="00CB1C2F">
      <w:pPr>
        <w:spacing w:after="0" w:line="204" w:lineRule="auto"/>
        <w:rPr>
          <w:rFonts w:cstheme="minorHAnsi"/>
          <w:b/>
          <w:bCs/>
          <w:u w:val="single"/>
        </w:rPr>
      </w:pPr>
      <w:r w:rsidRPr="00EB5592">
        <w:rPr>
          <w:rFonts w:cstheme="minorHAnsi"/>
          <w:b/>
          <w:bCs/>
          <w:u w:val="single"/>
        </w:rPr>
        <w:lastRenderedPageBreak/>
        <w:t>Old Business</w:t>
      </w:r>
    </w:p>
    <w:p w14:paraId="0E4D2C4E" w14:textId="77777777" w:rsidR="00CB1C2F" w:rsidRDefault="00CB1C2F" w:rsidP="00CB1C2F">
      <w:pPr>
        <w:spacing w:after="0" w:line="204" w:lineRule="auto"/>
        <w:rPr>
          <w:rFonts w:cstheme="minorHAnsi"/>
        </w:rPr>
      </w:pPr>
    </w:p>
    <w:p w14:paraId="2C34ED90" w14:textId="77777777" w:rsidR="00156F7C" w:rsidRDefault="00CB1C2F" w:rsidP="00CB1C2F">
      <w:pPr>
        <w:spacing w:after="0" w:line="204" w:lineRule="auto"/>
        <w:rPr>
          <w:rFonts w:cstheme="minorHAnsi"/>
        </w:rPr>
      </w:pPr>
      <w:r>
        <w:rPr>
          <w:rFonts w:cstheme="minorHAnsi"/>
        </w:rPr>
        <w:tab/>
      </w:r>
      <w:r w:rsidRPr="00156F7C">
        <w:rPr>
          <w:rFonts w:cstheme="minorHAnsi"/>
          <w:b/>
          <w:bCs/>
        </w:rPr>
        <w:t>Rural Winnebago County Transit Services</w:t>
      </w:r>
      <w:r w:rsidR="00156F7C">
        <w:rPr>
          <w:rFonts w:cstheme="minorHAnsi"/>
        </w:rPr>
        <w:t xml:space="preserve"> – Intergovernmental Agreement with Winnebago County to </w:t>
      </w:r>
    </w:p>
    <w:p w14:paraId="2C75CB9A" w14:textId="77777777" w:rsidR="00156F7C" w:rsidRDefault="00156F7C" w:rsidP="00156F7C">
      <w:pPr>
        <w:spacing w:after="0" w:line="204" w:lineRule="auto"/>
        <w:ind w:firstLine="720"/>
        <w:rPr>
          <w:rFonts w:cstheme="minorHAnsi"/>
        </w:rPr>
      </w:pPr>
      <w:r>
        <w:rPr>
          <w:rFonts w:cstheme="minorHAnsi"/>
        </w:rPr>
        <w:t>provide rural transit was finalized during that County Board meeting in February</w:t>
      </w:r>
      <w:proofErr w:type="gramStart"/>
      <w:r>
        <w:rPr>
          <w:rFonts w:cstheme="minorHAnsi"/>
        </w:rPr>
        <w:t xml:space="preserve">.  </w:t>
      </w:r>
      <w:proofErr w:type="gramEnd"/>
      <w:r>
        <w:rPr>
          <w:rFonts w:cstheme="minorHAnsi"/>
        </w:rPr>
        <w:t xml:space="preserve">Separate agreement being </w:t>
      </w:r>
    </w:p>
    <w:p w14:paraId="202633AD" w14:textId="77777777" w:rsidR="00156F7C" w:rsidRDefault="00156F7C" w:rsidP="00156F7C">
      <w:pPr>
        <w:spacing w:after="0" w:line="204" w:lineRule="auto"/>
        <w:ind w:firstLine="720"/>
        <w:rPr>
          <w:rFonts w:cstheme="minorHAnsi"/>
        </w:rPr>
      </w:pPr>
      <w:r>
        <w:rPr>
          <w:rFonts w:cstheme="minorHAnsi"/>
        </w:rPr>
        <w:t xml:space="preserve">finalized for the contractual hiring of a person to be the PCOM (oversight) of the rural transit services was </w:t>
      </w:r>
    </w:p>
    <w:p w14:paraId="370FB894" w14:textId="77777777" w:rsidR="00156F7C" w:rsidRDefault="00156F7C" w:rsidP="00156F7C">
      <w:pPr>
        <w:spacing w:after="0" w:line="204" w:lineRule="auto"/>
        <w:ind w:firstLine="720"/>
        <w:rPr>
          <w:rFonts w:cstheme="minorHAnsi"/>
        </w:rPr>
      </w:pPr>
      <w:r>
        <w:rPr>
          <w:rFonts w:cstheme="minorHAnsi"/>
        </w:rPr>
        <w:t>also approved at the same February meeting</w:t>
      </w:r>
      <w:proofErr w:type="gramStart"/>
      <w:r>
        <w:rPr>
          <w:rFonts w:cstheme="minorHAnsi"/>
        </w:rPr>
        <w:t xml:space="preserve">.  </w:t>
      </w:r>
      <w:proofErr w:type="gramEnd"/>
      <w:r>
        <w:rPr>
          <w:rFonts w:cstheme="minorHAnsi"/>
        </w:rPr>
        <w:t>Agreements have been signed</w:t>
      </w:r>
      <w:proofErr w:type="gramStart"/>
      <w:r>
        <w:rPr>
          <w:rFonts w:cstheme="minorHAnsi"/>
        </w:rPr>
        <w:t xml:space="preserve">.  </w:t>
      </w:r>
      <w:proofErr w:type="gramEnd"/>
      <w:r>
        <w:rPr>
          <w:rFonts w:cstheme="minorHAnsi"/>
        </w:rPr>
        <w:t xml:space="preserve">Work will begin on the </w:t>
      </w:r>
    </w:p>
    <w:p w14:paraId="45C129E1" w14:textId="77777777" w:rsidR="00156F7C" w:rsidRDefault="00156F7C" w:rsidP="00156F7C">
      <w:pPr>
        <w:spacing w:after="0" w:line="204" w:lineRule="auto"/>
        <w:ind w:firstLine="720"/>
        <w:rPr>
          <w:rFonts w:cstheme="minorHAnsi"/>
        </w:rPr>
      </w:pPr>
      <w:r>
        <w:rPr>
          <w:rFonts w:cstheme="minorHAnsi"/>
        </w:rPr>
        <w:t>initiation of services on July 1, 2025</w:t>
      </w:r>
      <w:proofErr w:type="gramStart"/>
      <w:r>
        <w:rPr>
          <w:rFonts w:cstheme="minorHAnsi"/>
        </w:rPr>
        <w:t xml:space="preserve">.  </w:t>
      </w:r>
      <w:proofErr w:type="gramEnd"/>
      <w:r>
        <w:rPr>
          <w:rFonts w:cstheme="minorHAnsi"/>
        </w:rPr>
        <w:t xml:space="preserve">The contractual budget proposed by IDOT for this new rural service is </w:t>
      </w:r>
    </w:p>
    <w:p w14:paraId="6167465B" w14:textId="2B799F6A" w:rsidR="00264053" w:rsidRDefault="00156F7C" w:rsidP="00156F7C">
      <w:pPr>
        <w:spacing w:after="0" w:line="204" w:lineRule="auto"/>
        <w:ind w:firstLine="720"/>
        <w:rPr>
          <w:rFonts w:cstheme="minorHAnsi"/>
        </w:rPr>
      </w:pPr>
      <w:r>
        <w:rPr>
          <w:rFonts w:cstheme="minorHAnsi"/>
        </w:rPr>
        <w:t>as follows</w:t>
      </w:r>
      <w:r w:rsidR="00FC70A2">
        <w:rPr>
          <w:rFonts w:cstheme="minorHAnsi"/>
        </w:rPr>
        <w:t>: (</w:t>
      </w:r>
      <w:r>
        <w:rPr>
          <w:rFonts w:cstheme="minorHAnsi"/>
        </w:rPr>
        <w:t>a) 5311 Contract</w:t>
      </w:r>
      <w:r w:rsidR="00FC70A2">
        <w:rPr>
          <w:rFonts w:cstheme="minorHAnsi"/>
        </w:rPr>
        <w:t>: $</w:t>
      </w:r>
      <w:r>
        <w:rPr>
          <w:rFonts w:cstheme="minorHAnsi"/>
        </w:rPr>
        <w:t>207,864; (b) DOAP Contract</w:t>
      </w:r>
      <w:r w:rsidR="002E3676">
        <w:rPr>
          <w:rFonts w:cstheme="minorHAnsi"/>
        </w:rPr>
        <w:t>: $</w:t>
      </w:r>
      <w:r>
        <w:rPr>
          <w:rFonts w:cstheme="minorHAnsi"/>
        </w:rPr>
        <w:t>798,728.</w:t>
      </w:r>
      <w:r w:rsidR="00264053">
        <w:rPr>
          <w:rFonts w:cstheme="minorHAnsi"/>
        </w:rPr>
        <w:t xml:space="preserve"> IDOT may give us </w:t>
      </w:r>
      <w:proofErr w:type="gramStart"/>
      <w:r w:rsidR="00264053">
        <w:rPr>
          <w:rFonts w:cstheme="minorHAnsi"/>
        </w:rPr>
        <w:t>some</w:t>
      </w:r>
      <w:proofErr w:type="gramEnd"/>
      <w:r w:rsidR="00264053">
        <w:rPr>
          <w:rFonts w:cstheme="minorHAnsi"/>
        </w:rPr>
        <w:t xml:space="preserve"> money </w:t>
      </w:r>
    </w:p>
    <w:p w14:paraId="3AB89140" w14:textId="57644F6C" w:rsidR="00CB1C2F" w:rsidRDefault="00264053" w:rsidP="00156F7C">
      <w:pPr>
        <w:spacing w:after="0" w:line="204" w:lineRule="auto"/>
        <w:ind w:firstLine="720"/>
        <w:rPr>
          <w:rFonts w:cstheme="minorHAnsi"/>
        </w:rPr>
      </w:pPr>
      <w:r>
        <w:rPr>
          <w:rFonts w:cstheme="minorHAnsi"/>
        </w:rPr>
        <w:t>prior to July 1</w:t>
      </w:r>
      <w:r w:rsidRPr="00264053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for marketing</w:t>
      </w:r>
      <w:proofErr w:type="gramStart"/>
      <w:r>
        <w:rPr>
          <w:rFonts w:cstheme="minorHAnsi"/>
        </w:rPr>
        <w:t xml:space="preserve">.  </w:t>
      </w:r>
      <w:proofErr w:type="gramEnd"/>
    </w:p>
    <w:p w14:paraId="53F14A28" w14:textId="77777777" w:rsidR="00CB1C2F" w:rsidRDefault="00CB1C2F" w:rsidP="00CB1C2F">
      <w:pPr>
        <w:spacing w:after="0" w:line="204" w:lineRule="auto"/>
        <w:rPr>
          <w:rFonts w:cstheme="minorHAnsi"/>
        </w:rPr>
      </w:pPr>
    </w:p>
    <w:p w14:paraId="7B26AE6B" w14:textId="77777777" w:rsidR="00041D1D" w:rsidRDefault="00CB1C2F" w:rsidP="00CB1C2F">
      <w:pPr>
        <w:spacing w:after="0" w:line="204" w:lineRule="auto"/>
        <w:rPr>
          <w:rFonts w:cstheme="minorHAnsi"/>
        </w:rPr>
      </w:pPr>
      <w:r>
        <w:rPr>
          <w:rFonts w:cstheme="minorHAnsi"/>
        </w:rPr>
        <w:tab/>
      </w:r>
      <w:r w:rsidRPr="00041D1D">
        <w:rPr>
          <w:rFonts w:cstheme="minorHAnsi"/>
          <w:b/>
          <w:bCs/>
        </w:rPr>
        <w:t>Hydrogen Project / Request for Proposals</w:t>
      </w:r>
      <w:r w:rsidR="00156F7C">
        <w:rPr>
          <w:rFonts w:cstheme="minorHAnsi"/>
        </w:rPr>
        <w:t xml:space="preserve"> </w:t>
      </w:r>
      <w:r w:rsidR="00041D1D">
        <w:rPr>
          <w:rFonts w:cstheme="minorHAnsi"/>
        </w:rPr>
        <w:t>–</w:t>
      </w:r>
      <w:r w:rsidR="00156F7C">
        <w:rPr>
          <w:rFonts w:cstheme="minorHAnsi"/>
        </w:rPr>
        <w:t xml:space="preserve"> </w:t>
      </w:r>
      <w:r w:rsidR="00041D1D">
        <w:rPr>
          <w:rFonts w:cstheme="minorHAnsi"/>
        </w:rPr>
        <w:t xml:space="preserve">RMTD completed the RFP process for a Project Lead </w:t>
      </w:r>
    </w:p>
    <w:p w14:paraId="55D20D21" w14:textId="77777777" w:rsidR="00041D1D" w:rsidRDefault="00041D1D" w:rsidP="00041D1D">
      <w:pPr>
        <w:spacing w:after="0" w:line="204" w:lineRule="auto"/>
        <w:ind w:firstLine="720"/>
        <w:rPr>
          <w:rFonts w:cstheme="minorHAnsi"/>
        </w:rPr>
      </w:pPr>
      <w:r>
        <w:rPr>
          <w:rFonts w:cstheme="minorHAnsi"/>
        </w:rPr>
        <w:t>Consultant for the Hydrogen Fuel Feasibility Study</w:t>
      </w:r>
      <w:proofErr w:type="gramStart"/>
      <w:r>
        <w:rPr>
          <w:rFonts w:cstheme="minorHAnsi"/>
        </w:rPr>
        <w:t xml:space="preserve">.  </w:t>
      </w:r>
      <w:proofErr w:type="gramEnd"/>
      <w:r>
        <w:rPr>
          <w:rFonts w:cstheme="minorHAnsi"/>
        </w:rPr>
        <w:t xml:space="preserve">The review committee completed a review of the </w:t>
      </w:r>
    </w:p>
    <w:p w14:paraId="418BF9AC" w14:textId="77777777" w:rsidR="00041D1D" w:rsidRDefault="00041D1D" w:rsidP="00041D1D">
      <w:pPr>
        <w:spacing w:after="0" w:line="204" w:lineRule="auto"/>
        <w:ind w:firstLine="720"/>
        <w:rPr>
          <w:rFonts w:cstheme="minorHAnsi"/>
        </w:rPr>
      </w:pPr>
      <w:r>
        <w:rPr>
          <w:rFonts w:cstheme="minorHAnsi"/>
        </w:rPr>
        <w:t>application received from the University of Illinois Urbana-Champaign</w:t>
      </w:r>
      <w:proofErr w:type="gramStart"/>
      <w:r>
        <w:rPr>
          <w:rFonts w:cstheme="minorHAnsi"/>
        </w:rPr>
        <w:t xml:space="preserve">.  </w:t>
      </w:r>
      <w:proofErr w:type="gramEnd"/>
      <w:r>
        <w:rPr>
          <w:rFonts w:cstheme="minorHAnsi"/>
        </w:rPr>
        <w:t xml:space="preserve">A contractual agreement has been </w:t>
      </w:r>
    </w:p>
    <w:p w14:paraId="4A351076" w14:textId="77777777" w:rsidR="00041D1D" w:rsidRDefault="00041D1D" w:rsidP="00041D1D">
      <w:pPr>
        <w:spacing w:after="0" w:line="204" w:lineRule="auto"/>
        <w:ind w:firstLine="720"/>
        <w:rPr>
          <w:rFonts w:cstheme="minorHAnsi"/>
        </w:rPr>
      </w:pPr>
      <w:r>
        <w:rPr>
          <w:rFonts w:cstheme="minorHAnsi"/>
        </w:rPr>
        <w:t>shared with UIUC</w:t>
      </w:r>
      <w:proofErr w:type="gramStart"/>
      <w:r>
        <w:rPr>
          <w:rFonts w:cstheme="minorHAnsi"/>
        </w:rPr>
        <w:t xml:space="preserve">.  </w:t>
      </w:r>
      <w:proofErr w:type="gramEnd"/>
      <w:r>
        <w:rPr>
          <w:rFonts w:cstheme="minorHAnsi"/>
        </w:rPr>
        <w:t xml:space="preserve">IDOT State Planning and Research Program has awarded $300,000 to assess the </w:t>
      </w:r>
    </w:p>
    <w:p w14:paraId="672A056D" w14:textId="77777777" w:rsidR="00EB0249" w:rsidRDefault="00041D1D" w:rsidP="00041D1D">
      <w:pPr>
        <w:spacing w:after="0" w:line="204" w:lineRule="auto"/>
        <w:ind w:firstLine="720"/>
        <w:rPr>
          <w:rFonts w:cstheme="minorHAnsi"/>
        </w:rPr>
      </w:pPr>
      <w:r>
        <w:rPr>
          <w:rFonts w:cstheme="minorHAnsi"/>
        </w:rPr>
        <w:t>feasibility of using hydrogen fuel cell vehicles and hydrogen fuel in rural Illinois</w:t>
      </w:r>
      <w:proofErr w:type="gramStart"/>
      <w:r>
        <w:rPr>
          <w:rFonts w:cstheme="minorHAnsi"/>
        </w:rPr>
        <w:t xml:space="preserve">.  </w:t>
      </w:r>
      <w:proofErr w:type="gramEnd"/>
      <w:r w:rsidR="00EB0249">
        <w:rPr>
          <w:rFonts w:cstheme="minorHAnsi"/>
        </w:rPr>
        <w:t xml:space="preserve">Hope to have this next </w:t>
      </w:r>
    </w:p>
    <w:p w14:paraId="181D8A7A" w14:textId="3D866052" w:rsidR="00CB1C2F" w:rsidRDefault="00EB0249" w:rsidP="00041D1D">
      <w:pPr>
        <w:spacing w:after="0" w:line="204" w:lineRule="auto"/>
        <w:ind w:firstLine="720"/>
        <w:rPr>
          <w:rFonts w:cstheme="minorHAnsi"/>
        </w:rPr>
      </w:pPr>
      <w:r>
        <w:rPr>
          <w:rFonts w:cstheme="minorHAnsi"/>
        </w:rPr>
        <w:t>week and begin by April 1</w:t>
      </w:r>
      <w:r w:rsidRPr="00EB0249">
        <w:rPr>
          <w:rFonts w:cstheme="minorHAnsi"/>
          <w:vertAlign w:val="superscript"/>
        </w:rPr>
        <w:t>st</w:t>
      </w:r>
      <w:r>
        <w:rPr>
          <w:rFonts w:cstheme="minorHAnsi"/>
        </w:rPr>
        <w:t>.</w:t>
      </w:r>
    </w:p>
    <w:p w14:paraId="344CA3A5" w14:textId="77777777" w:rsidR="00CB1C2F" w:rsidRDefault="00CB1C2F" w:rsidP="00CB1C2F">
      <w:pPr>
        <w:spacing w:after="0" w:line="204" w:lineRule="auto"/>
        <w:rPr>
          <w:rFonts w:cstheme="minorHAnsi"/>
        </w:rPr>
      </w:pPr>
    </w:p>
    <w:p w14:paraId="40E04CAE" w14:textId="77777777" w:rsidR="009F3502" w:rsidRDefault="00CB1C2F" w:rsidP="00CB1C2F">
      <w:pPr>
        <w:spacing w:after="0" w:line="204" w:lineRule="auto"/>
        <w:rPr>
          <w:rFonts w:cstheme="minorHAnsi"/>
        </w:rPr>
      </w:pPr>
      <w:r>
        <w:rPr>
          <w:rFonts w:cstheme="minorHAnsi"/>
        </w:rPr>
        <w:tab/>
      </w:r>
      <w:r w:rsidRPr="009F3502">
        <w:rPr>
          <w:rFonts w:cstheme="minorHAnsi"/>
          <w:b/>
          <w:bCs/>
        </w:rPr>
        <w:t>Transit Desert Study</w:t>
      </w:r>
      <w:r w:rsidR="00F43269">
        <w:rPr>
          <w:rFonts w:cstheme="minorHAnsi"/>
        </w:rPr>
        <w:t xml:space="preserve"> </w:t>
      </w:r>
      <w:r w:rsidR="009F3502">
        <w:rPr>
          <w:rFonts w:cstheme="minorHAnsi"/>
        </w:rPr>
        <w:t>–</w:t>
      </w:r>
      <w:r w:rsidR="00F43269">
        <w:rPr>
          <w:rFonts w:cstheme="minorHAnsi"/>
        </w:rPr>
        <w:t xml:space="preserve"> </w:t>
      </w:r>
      <w:r w:rsidR="009F3502">
        <w:rPr>
          <w:rFonts w:cstheme="minorHAnsi"/>
        </w:rPr>
        <w:t xml:space="preserve">Work is </w:t>
      </w:r>
      <w:proofErr w:type="gramStart"/>
      <w:r w:rsidR="009F3502">
        <w:rPr>
          <w:rFonts w:cstheme="minorHAnsi"/>
        </w:rPr>
        <w:t>continuing on</w:t>
      </w:r>
      <w:proofErr w:type="gramEnd"/>
      <w:r w:rsidR="009F3502">
        <w:rPr>
          <w:rFonts w:cstheme="minorHAnsi"/>
        </w:rPr>
        <w:t xml:space="preserve"> the Transit Desert Grant study of Lee and Ogle Counties, </w:t>
      </w:r>
    </w:p>
    <w:p w14:paraId="09BB3943" w14:textId="77777777" w:rsidR="002E3676" w:rsidRDefault="00FC70A2" w:rsidP="009F3502">
      <w:pPr>
        <w:spacing w:after="0" w:line="204" w:lineRule="auto"/>
        <w:ind w:firstLine="720"/>
        <w:rPr>
          <w:rFonts w:cstheme="minorHAnsi"/>
        </w:rPr>
      </w:pPr>
      <w:r>
        <w:rPr>
          <w:rFonts w:cstheme="minorHAnsi"/>
        </w:rPr>
        <w:t>specifically,</w:t>
      </w:r>
      <w:r w:rsidR="009F3502">
        <w:rPr>
          <w:rFonts w:cstheme="minorHAnsi"/>
        </w:rPr>
        <w:t xml:space="preserve"> those areas of the counties more remote in nature.  The initial meeting of the </w:t>
      </w:r>
      <w:r w:rsidR="002E3676">
        <w:rPr>
          <w:rFonts w:cstheme="minorHAnsi"/>
        </w:rPr>
        <w:t>T</w:t>
      </w:r>
      <w:r>
        <w:rPr>
          <w:rFonts w:cstheme="minorHAnsi"/>
        </w:rPr>
        <w:t>echnical</w:t>
      </w:r>
      <w:r w:rsidR="009F3502">
        <w:rPr>
          <w:rFonts w:cstheme="minorHAnsi"/>
        </w:rPr>
        <w:t xml:space="preserve"> </w:t>
      </w:r>
    </w:p>
    <w:p w14:paraId="39AEA7BB" w14:textId="77777777" w:rsidR="002E3676" w:rsidRDefault="002E3676" w:rsidP="009F3502">
      <w:pPr>
        <w:spacing w:after="0" w:line="204" w:lineRule="auto"/>
        <w:ind w:firstLine="720"/>
        <w:rPr>
          <w:rFonts w:cstheme="minorHAnsi"/>
        </w:rPr>
      </w:pPr>
      <w:proofErr w:type="gramStart"/>
      <w:r>
        <w:rPr>
          <w:rFonts w:cstheme="minorHAnsi"/>
        </w:rPr>
        <w:t>A</w:t>
      </w:r>
      <w:r w:rsidR="009F3502">
        <w:rPr>
          <w:rFonts w:cstheme="minorHAnsi"/>
        </w:rPr>
        <w:t>dvisory</w:t>
      </w:r>
      <w:proofErr w:type="gramEnd"/>
      <w:r w:rsidR="009F3502">
        <w:rPr>
          <w:rFonts w:cstheme="minorHAnsi"/>
        </w:rPr>
        <w:t xml:space="preserve"> </w:t>
      </w:r>
      <w:r>
        <w:rPr>
          <w:rFonts w:cstheme="minorHAnsi"/>
        </w:rPr>
        <w:t>C</w:t>
      </w:r>
      <w:r w:rsidR="00FC70A2">
        <w:rPr>
          <w:rFonts w:cstheme="minorHAnsi"/>
        </w:rPr>
        <w:t>ommittee</w:t>
      </w:r>
      <w:r w:rsidR="009F3502">
        <w:rPr>
          <w:rFonts w:cstheme="minorHAnsi"/>
        </w:rPr>
        <w:t xml:space="preserve"> was held Wednesday, January 8, 2025.  The next meeting of the Technical Advisory </w:t>
      </w:r>
    </w:p>
    <w:p w14:paraId="54D6E3AC" w14:textId="77777777" w:rsidR="002E3676" w:rsidRDefault="009F3502" w:rsidP="009F3502">
      <w:pPr>
        <w:spacing w:after="0" w:line="204" w:lineRule="auto"/>
        <w:ind w:firstLine="720"/>
        <w:rPr>
          <w:rFonts w:cstheme="minorHAnsi"/>
        </w:rPr>
      </w:pPr>
      <w:r>
        <w:rPr>
          <w:rFonts w:cstheme="minorHAnsi"/>
        </w:rPr>
        <w:t xml:space="preserve">Committee will </w:t>
      </w:r>
      <w:proofErr w:type="gramStart"/>
      <w:r>
        <w:rPr>
          <w:rFonts w:cstheme="minorHAnsi"/>
        </w:rPr>
        <w:t>likely be</w:t>
      </w:r>
      <w:proofErr w:type="gramEnd"/>
      <w:r>
        <w:rPr>
          <w:rFonts w:cstheme="minorHAnsi"/>
        </w:rPr>
        <w:t xml:space="preserve"> in March.  Next steps in the process, spearheaded by the NIU Center for </w:t>
      </w:r>
    </w:p>
    <w:p w14:paraId="2A06F69A" w14:textId="77777777" w:rsidR="002E3676" w:rsidRDefault="009F3502" w:rsidP="009F3502">
      <w:pPr>
        <w:spacing w:after="0" w:line="204" w:lineRule="auto"/>
        <w:ind w:firstLine="720"/>
        <w:rPr>
          <w:rFonts w:cstheme="minorHAnsi"/>
        </w:rPr>
      </w:pPr>
      <w:proofErr w:type="gramStart"/>
      <w:r>
        <w:rPr>
          <w:rFonts w:cstheme="minorHAnsi"/>
        </w:rPr>
        <w:t>Governmental Studies (NIU / CGHS),</w:t>
      </w:r>
      <w:proofErr w:type="gramEnd"/>
      <w:r>
        <w:rPr>
          <w:rFonts w:cstheme="minorHAnsi"/>
        </w:rPr>
        <w:t xml:space="preserve"> will include interviews with key stakeholders.  NIU-CGS is </w:t>
      </w:r>
      <w:proofErr w:type="gramStart"/>
      <w:r>
        <w:rPr>
          <w:rFonts w:cstheme="minorHAnsi"/>
        </w:rPr>
        <w:t>also</w:t>
      </w:r>
      <w:proofErr w:type="gramEnd"/>
      <w:r>
        <w:rPr>
          <w:rFonts w:cstheme="minorHAnsi"/>
        </w:rPr>
        <w:t xml:space="preserve"> </w:t>
      </w:r>
    </w:p>
    <w:p w14:paraId="35F51A5D" w14:textId="77777777" w:rsidR="002E3676" w:rsidRDefault="009F3502" w:rsidP="009F3502">
      <w:pPr>
        <w:spacing w:after="0" w:line="204" w:lineRule="auto"/>
        <w:ind w:firstLine="720"/>
        <w:rPr>
          <w:rFonts w:cstheme="minorHAnsi"/>
        </w:rPr>
      </w:pPr>
      <w:r>
        <w:rPr>
          <w:rFonts w:cstheme="minorHAnsi"/>
        </w:rPr>
        <w:t>starting the review of existing data for transit deserts in the two-country region</w:t>
      </w:r>
      <w:proofErr w:type="gramStart"/>
      <w:r>
        <w:rPr>
          <w:rFonts w:cstheme="minorHAnsi"/>
        </w:rPr>
        <w:t xml:space="preserve">.  </w:t>
      </w:r>
      <w:proofErr w:type="gramEnd"/>
      <w:r>
        <w:rPr>
          <w:rFonts w:cstheme="minorHAnsi"/>
        </w:rPr>
        <w:t xml:space="preserve">A Public Survey is </w:t>
      </w:r>
      <w:proofErr w:type="gramStart"/>
      <w:r>
        <w:rPr>
          <w:rFonts w:cstheme="minorHAnsi"/>
        </w:rPr>
        <w:t>being</w:t>
      </w:r>
      <w:proofErr w:type="gramEnd"/>
      <w:r>
        <w:rPr>
          <w:rFonts w:cstheme="minorHAnsi"/>
        </w:rPr>
        <w:t xml:space="preserve"> </w:t>
      </w:r>
    </w:p>
    <w:p w14:paraId="388730C5" w14:textId="77777777" w:rsidR="002E3676" w:rsidRDefault="009F3502" w:rsidP="009F3502">
      <w:pPr>
        <w:spacing w:after="0" w:line="204" w:lineRule="auto"/>
        <w:ind w:firstLine="720"/>
        <w:rPr>
          <w:rFonts w:cstheme="minorHAnsi"/>
        </w:rPr>
      </w:pPr>
      <w:r>
        <w:rPr>
          <w:rFonts w:cstheme="minorHAnsi"/>
        </w:rPr>
        <w:t>developed by NIU / CGS with distribution in the near future</w:t>
      </w:r>
      <w:proofErr w:type="gramStart"/>
      <w:r>
        <w:rPr>
          <w:rFonts w:cstheme="minorHAnsi"/>
        </w:rPr>
        <w:t xml:space="preserve">.  </w:t>
      </w:r>
      <w:proofErr w:type="gramEnd"/>
      <w:r>
        <w:rPr>
          <w:rFonts w:cstheme="minorHAnsi"/>
        </w:rPr>
        <w:t xml:space="preserve">A series of Focus Groups will </w:t>
      </w:r>
      <w:proofErr w:type="gramStart"/>
      <w:r>
        <w:rPr>
          <w:rFonts w:cstheme="minorHAnsi"/>
        </w:rPr>
        <w:t>be established</w:t>
      </w:r>
      <w:proofErr w:type="gramEnd"/>
      <w:r>
        <w:rPr>
          <w:rFonts w:cstheme="minorHAnsi"/>
        </w:rPr>
        <w:t xml:space="preserve"> by </w:t>
      </w:r>
    </w:p>
    <w:p w14:paraId="55CAE8E3" w14:textId="77777777" w:rsidR="002E3676" w:rsidRDefault="009F3502" w:rsidP="009F3502">
      <w:pPr>
        <w:spacing w:after="0" w:line="204" w:lineRule="auto"/>
        <w:ind w:firstLine="720"/>
        <w:rPr>
          <w:rFonts w:cstheme="minorHAnsi"/>
        </w:rPr>
      </w:pPr>
      <w:r>
        <w:rPr>
          <w:rFonts w:cstheme="minorHAnsi"/>
        </w:rPr>
        <w:t>NIU / CGS for the coming months.</w:t>
      </w:r>
      <w:r w:rsidR="00EB0249">
        <w:rPr>
          <w:rFonts w:cstheme="minorHAnsi"/>
        </w:rPr>
        <w:t xml:space="preserve"> </w:t>
      </w:r>
      <w:r w:rsidR="00FC70A2">
        <w:rPr>
          <w:rFonts w:cstheme="minorHAnsi"/>
        </w:rPr>
        <w:t>On Tuesday</w:t>
      </w:r>
      <w:r w:rsidR="00EB0249">
        <w:rPr>
          <w:rFonts w:cstheme="minorHAnsi"/>
        </w:rPr>
        <w:t>, March 25</w:t>
      </w:r>
      <w:r w:rsidR="00EB0249" w:rsidRPr="00EB0249">
        <w:rPr>
          <w:rFonts w:cstheme="minorHAnsi"/>
          <w:vertAlign w:val="superscript"/>
        </w:rPr>
        <w:t>th</w:t>
      </w:r>
      <w:r w:rsidR="00EB0249">
        <w:rPr>
          <w:rFonts w:cstheme="minorHAnsi"/>
        </w:rPr>
        <w:t xml:space="preserve"> </w:t>
      </w:r>
      <w:r w:rsidR="00EC2AAB">
        <w:rPr>
          <w:rFonts w:cstheme="minorHAnsi"/>
        </w:rPr>
        <w:t xml:space="preserve">Greg will </w:t>
      </w:r>
      <w:r w:rsidR="00EB0249">
        <w:rPr>
          <w:rFonts w:cstheme="minorHAnsi"/>
        </w:rPr>
        <w:t xml:space="preserve">have a meeting with the </w:t>
      </w:r>
      <w:proofErr w:type="gramStart"/>
      <w:r w:rsidR="00EB0249">
        <w:rPr>
          <w:rFonts w:cstheme="minorHAnsi"/>
        </w:rPr>
        <w:t>Advisory</w:t>
      </w:r>
      <w:proofErr w:type="gramEnd"/>
      <w:r w:rsidR="00EB0249">
        <w:rPr>
          <w:rFonts w:cstheme="minorHAnsi"/>
        </w:rPr>
        <w:t xml:space="preserve"> </w:t>
      </w:r>
    </w:p>
    <w:p w14:paraId="1DA2F021" w14:textId="43A2C0CA" w:rsidR="00CB1C2F" w:rsidRDefault="00EB0249" w:rsidP="009F3502">
      <w:pPr>
        <w:spacing w:after="0" w:line="204" w:lineRule="auto"/>
        <w:ind w:firstLine="720"/>
        <w:rPr>
          <w:rFonts w:cstheme="minorHAnsi"/>
        </w:rPr>
      </w:pPr>
      <w:r>
        <w:rPr>
          <w:rFonts w:cstheme="minorHAnsi"/>
        </w:rPr>
        <w:t>Committee</w:t>
      </w:r>
      <w:proofErr w:type="gramStart"/>
      <w:r>
        <w:rPr>
          <w:rFonts w:cstheme="minorHAnsi"/>
        </w:rPr>
        <w:t xml:space="preserve">.  </w:t>
      </w:r>
      <w:proofErr w:type="gramEnd"/>
    </w:p>
    <w:p w14:paraId="49C0B4DC" w14:textId="77777777" w:rsidR="00CB1C2F" w:rsidRDefault="00CB1C2F" w:rsidP="00CB1C2F">
      <w:pPr>
        <w:spacing w:after="0" w:line="204" w:lineRule="auto"/>
        <w:rPr>
          <w:rFonts w:cstheme="minorHAnsi"/>
        </w:rPr>
      </w:pPr>
    </w:p>
    <w:p w14:paraId="424ED54D" w14:textId="77777777" w:rsidR="00F43269" w:rsidRDefault="00CB1C2F" w:rsidP="00CB1C2F">
      <w:pPr>
        <w:spacing w:after="0" w:line="204" w:lineRule="auto"/>
        <w:rPr>
          <w:rFonts w:cstheme="minorHAnsi"/>
        </w:rPr>
      </w:pPr>
      <w:r>
        <w:rPr>
          <w:rFonts w:cstheme="minorHAnsi"/>
        </w:rPr>
        <w:tab/>
      </w:r>
      <w:r w:rsidRPr="00F43269">
        <w:rPr>
          <w:rFonts w:cstheme="minorHAnsi"/>
          <w:b/>
          <w:bCs/>
        </w:rPr>
        <w:t>Oregon Office Construction / General Contractor Hire</w:t>
      </w:r>
      <w:r w:rsidR="00F43269">
        <w:rPr>
          <w:rFonts w:cstheme="minorHAnsi"/>
        </w:rPr>
        <w:t xml:space="preserve"> – Pre-bid Concurrence paperwork has been </w:t>
      </w:r>
    </w:p>
    <w:p w14:paraId="3D39CFC1" w14:textId="77777777" w:rsidR="00F43269" w:rsidRDefault="00F43269" w:rsidP="00F43269">
      <w:pPr>
        <w:spacing w:after="0" w:line="204" w:lineRule="auto"/>
        <w:ind w:firstLine="720"/>
        <w:rPr>
          <w:rFonts w:cstheme="minorHAnsi"/>
        </w:rPr>
      </w:pPr>
      <w:r>
        <w:rPr>
          <w:rFonts w:cstheme="minorHAnsi"/>
        </w:rPr>
        <w:t>submitted to IDOT for its review</w:t>
      </w:r>
      <w:proofErr w:type="gramStart"/>
      <w:r>
        <w:rPr>
          <w:rFonts w:cstheme="minorHAnsi"/>
        </w:rPr>
        <w:t xml:space="preserve">.  </w:t>
      </w:r>
      <w:proofErr w:type="gramEnd"/>
      <w:r>
        <w:rPr>
          <w:rFonts w:cstheme="minorHAnsi"/>
        </w:rPr>
        <w:t xml:space="preserve">Once concurred will allow for going out for the hiring of a General </w:t>
      </w:r>
    </w:p>
    <w:p w14:paraId="5FC6A3CF" w14:textId="77777777" w:rsidR="00F43269" w:rsidRDefault="00F43269" w:rsidP="00F43269">
      <w:pPr>
        <w:spacing w:after="0" w:line="204" w:lineRule="auto"/>
        <w:ind w:firstLine="720"/>
        <w:rPr>
          <w:rFonts w:cstheme="minorHAnsi"/>
        </w:rPr>
      </w:pPr>
      <w:r>
        <w:rPr>
          <w:rFonts w:cstheme="minorHAnsi"/>
        </w:rPr>
        <w:t>Contractor</w:t>
      </w:r>
      <w:proofErr w:type="gramStart"/>
      <w:r>
        <w:rPr>
          <w:rFonts w:cstheme="minorHAnsi"/>
        </w:rPr>
        <w:t xml:space="preserve">.  </w:t>
      </w:r>
      <w:proofErr w:type="gramEnd"/>
      <w:r>
        <w:rPr>
          <w:rFonts w:cstheme="minorHAnsi"/>
        </w:rPr>
        <w:t xml:space="preserve">Larson and Darby, architectural firm out of Rockford, is the architect / engineering firm hired </w:t>
      </w:r>
    </w:p>
    <w:p w14:paraId="4F1D0275" w14:textId="6DE405FD" w:rsidR="00CB1C2F" w:rsidRDefault="00F43269" w:rsidP="00F43269">
      <w:pPr>
        <w:spacing w:after="0" w:line="204" w:lineRule="auto"/>
        <w:ind w:firstLine="720"/>
        <w:rPr>
          <w:rFonts w:cstheme="minorHAnsi"/>
        </w:rPr>
      </w:pPr>
      <w:r>
        <w:rPr>
          <w:rFonts w:cstheme="minorHAnsi"/>
        </w:rPr>
        <w:t>for the Oregon Construction project</w:t>
      </w:r>
      <w:proofErr w:type="gramStart"/>
      <w:r>
        <w:rPr>
          <w:rFonts w:cstheme="minorHAnsi"/>
        </w:rPr>
        <w:t xml:space="preserve">.  </w:t>
      </w:r>
      <w:proofErr w:type="gramEnd"/>
      <w:r>
        <w:rPr>
          <w:rFonts w:cstheme="minorHAnsi"/>
        </w:rPr>
        <w:t>This project is part of RMTD application under REBUILD 1.</w:t>
      </w:r>
    </w:p>
    <w:p w14:paraId="7C5ADFDF" w14:textId="77777777" w:rsidR="00CB1C2F" w:rsidRDefault="00CB1C2F" w:rsidP="00CB1C2F">
      <w:pPr>
        <w:spacing w:after="0" w:line="204" w:lineRule="auto"/>
        <w:rPr>
          <w:rFonts w:cstheme="minorHAnsi"/>
        </w:rPr>
      </w:pPr>
    </w:p>
    <w:p w14:paraId="6DCA78FF" w14:textId="77777777" w:rsidR="00EC2AAB" w:rsidRDefault="00CB1C2F" w:rsidP="00CB1C2F">
      <w:pPr>
        <w:spacing w:after="0" w:line="204" w:lineRule="auto"/>
        <w:rPr>
          <w:rFonts w:cstheme="minorHAnsi"/>
        </w:rPr>
      </w:pPr>
      <w:r>
        <w:rPr>
          <w:rFonts w:cstheme="minorHAnsi"/>
        </w:rPr>
        <w:tab/>
      </w:r>
      <w:r w:rsidRPr="00EE437E">
        <w:rPr>
          <w:rFonts w:cstheme="minorHAnsi"/>
          <w:b/>
          <w:bCs/>
        </w:rPr>
        <w:t>Holiday Giving Campaign</w:t>
      </w:r>
      <w:r w:rsidR="001E1AC8">
        <w:rPr>
          <w:rFonts w:cstheme="minorHAnsi"/>
          <w:b/>
          <w:bCs/>
        </w:rPr>
        <w:t xml:space="preserve"> </w:t>
      </w:r>
      <w:r w:rsidR="00326CE6">
        <w:rPr>
          <w:rFonts w:cstheme="minorHAnsi"/>
        </w:rPr>
        <w:t>–</w:t>
      </w:r>
      <w:r w:rsidR="001E1AC8" w:rsidRPr="001E1AC8">
        <w:rPr>
          <w:rFonts w:cstheme="minorHAnsi"/>
        </w:rPr>
        <w:t xml:space="preserve"> </w:t>
      </w:r>
      <w:r w:rsidR="00326CE6">
        <w:rPr>
          <w:rFonts w:cstheme="minorHAnsi"/>
        </w:rPr>
        <w:t>Just short of $2,000</w:t>
      </w:r>
      <w:r w:rsidR="00EC2AAB">
        <w:rPr>
          <w:rFonts w:cstheme="minorHAnsi"/>
        </w:rPr>
        <w:t xml:space="preserve"> was received</w:t>
      </w:r>
      <w:r w:rsidR="00326CE6">
        <w:rPr>
          <w:rFonts w:cstheme="minorHAnsi"/>
        </w:rPr>
        <w:t>, which Greg is happy with</w:t>
      </w:r>
      <w:proofErr w:type="gramStart"/>
      <w:r w:rsidR="00326CE6">
        <w:rPr>
          <w:rFonts w:cstheme="minorHAnsi"/>
        </w:rPr>
        <w:t xml:space="preserve">.  </w:t>
      </w:r>
      <w:proofErr w:type="gramEnd"/>
      <w:r w:rsidR="00326CE6">
        <w:rPr>
          <w:rFonts w:cstheme="minorHAnsi"/>
        </w:rPr>
        <w:t xml:space="preserve">We did receive a </w:t>
      </w:r>
    </w:p>
    <w:p w14:paraId="4BB18DEF" w14:textId="23C813E9" w:rsidR="00CB1C2F" w:rsidRPr="001E1AC8" w:rsidRDefault="00326CE6" w:rsidP="00326CE6">
      <w:pPr>
        <w:spacing w:after="0" w:line="204" w:lineRule="auto"/>
        <w:ind w:firstLine="720"/>
        <w:rPr>
          <w:rFonts w:cstheme="minorHAnsi"/>
        </w:rPr>
      </w:pPr>
      <w:r>
        <w:rPr>
          <w:rFonts w:cstheme="minorHAnsi"/>
        </w:rPr>
        <w:t xml:space="preserve">couple of </w:t>
      </w:r>
      <w:r w:rsidR="00FC70A2">
        <w:rPr>
          <w:rFonts w:cstheme="minorHAnsi"/>
        </w:rPr>
        <w:t>large</w:t>
      </w:r>
      <w:r>
        <w:rPr>
          <w:rFonts w:cstheme="minorHAnsi"/>
        </w:rPr>
        <w:t xml:space="preserve"> donations</w:t>
      </w:r>
      <w:proofErr w:type="gramStart"/>
      <w:r>
        <w:rPr>
          <w:rFonts w:cstheme="minorHAnsi"/>
        </w:rPr>
        <w:t xml:space="preserve">.  </w:t>
      </w:r>
      <w:proofErr w:type="gramEnd"/>
      <w:r>
        <w:rPr>
          <w:rFonts w:cstheme="minorHAnsi"/>
        </w:rPr>
        <w:t>Plan to coordinate a little better next year</w:t>
      </w:r>
      <w:proofErr w:type="gramStart"/>
      <w:r>
        <w:rPr>
          <w:rFonts w:cstheme="minorHAnsi"/>
        </w:rPr>
        <w:t xml:space="preserve">.  </w:t>
      </w:r>
      <w:proofErr w:type="gramEnd"/>
    </w:p>
    <w:p w14:paraId="6E59A25B" w14:textId="77777777" w:rsidR="00CB1C2F" w:rsidRDefault="00CB1C2F" w:rsidP="00CB1C2F">
      <w:pPr>
        <w:spacing w:after="0" w:line="204" w:lineRule="auto"/>
        <w:rPr>
          <w:rFonts w:cstheme="minorHAnsi"/>
        </w:rPr>
      </w:pPr>
    </w:p>
    <w:p w14:paraId="17A7712D" w14:textId="77777777" w:rsidR="00156F7C" w:rsidRDefault="00CB1C2F" w:rsidP="00CB1C2F">
      <w:pPr>
        <w:spacing w:after="0" w:line="204" w:lineRule="auto"/>
        <w:rPr>
          <w:rFonts w:cstheme="minorHAnsi"/>
        </w:rPr>
      </w:pPr>
      <w:r>
        <w:rPr>
          <w:rFonts w:cstheme="minorHAnsi"/>
        </w:rPr>
        <w:tab/>
      </w:r>
      <w:r w:rsidRPr="00156F7C">
        <w:rPr>
          <w:rFonts w:cstheme="minorHAnsi"/>
          <w:b/>
          <w:bCs/>
        </w:rPr>
        <w:t>CVP Vehicle Procurement / Summer, 2025</w:t>
      </w:r>
      <w:r w:rsidR="00156F7C" w:rsidRPr="00156F7C">
        <w:rPr>
          <w:rFonts w:cstheme="minorHAnsi"/>
          <w:b/>
          <w:bCs/>
        </w:rPr>
        <w:t xml:space="preserve"> </w:t>
      </w:r>
      <w:r w:rsidR="00156F7C">
        <w:rPr>
          <w:rFonts w:cstheme="minorHAnsi"/>
        </w:rPr>
        <w:t>– RMTD is awaiting final word of when the six (6) proposed</w:t>
      </w:r>
    </w:p>
    <w:p w14:paraId="56347BD0" w14:textId="77777777" w:rsidR="00156F7C" w:rsidRDefault="00156F7C" w:rsidP="00156F7C">
      <w:pPr>
        <w:spacing w:after="0" w:line="204" w:lineRule="auto"/>
        <w:ind w:firstLine="720"/>
        <w:rPr>
          <w:rFonts w:cstheme="minorHAnsi"/>
        </w:rPr>
      </w:pPr>
      <w:r>
        <w:rPr>
          <w:rFonts w:cstheme="minorHAnsi"/>
        </w:rPr>
        <w:t xml:space="preserve"> vehicles from IDOT will be available for pickup</w:t>
      </w:r>
      <w:proofErr w:type="gramStart"/>
      <w:r>
        <w:rPr>
          <w:rFonts w:cstheme="minorHAnsi"/>
        </w:rPr>
        <w:t xml:space="preserve">.  </w:t>
      </w:r>
      <w:proofErr w:type="gramEnd"/>
      <w:r>
        <w:rPr>
          <w:rFonts w:cstheme="minorHAnsi"/>
        </w:rPr>
        <w:t xml:space="preserve">RMTD is receiving six (6) vehicles (2 minivans, </w:t>
      </w:r>
      <w:proofErr w:type="gramStart"/>
      <w:r>
        <w:rPr>
          <w:rFonts w:cstheme="minorHAnsi"/>
        </w:rPr>
        <w:t>4</w:t>
      </w:r>
      <w:proofErr w:type="gramEnd"/>
      <w:r>
        <w:rPr>
          <w:rFonts w:cstheme="minorHAnsi"/>
        </w:rPr>
        <w:t xml:space="preserve"> light duty </w:t>
      </w:r>
    </w:p>
    <w:p w14:paraId="73AC349A" w14:textId="77777777" w:rsidR="00156F7C" w:rsidRDefault="00156F7C" w:rsidP="00156F7C">
      <w:pPr>
        <w:spacing w:after="0" w:line="204" w:lineRule="auto"/>
        <w:ind w:firstLine="720"/>
        <w:rPr>
          <w:rFonts w:cstheme="minorHAnsi"/>
        </w:rPr>
      </w:pPr>
      <w:r>
        <w:rPr>
          <w:rFonts w:cstheme="minorHAnsi"/>
        </w:rPr>
        <w:t>buses) via IDOT’s 2022 CVP Application</w:t>
      </w:r>
      <w:proofErr w:type="gramStart"/>
      <w:r>
        <w:rPr>
          <w:rFonts w:cstheme="minorHAnsi"/>
        </w:rPr>
        <w:t xml:space="preserve">.  </w:t>
      </w:r>
      <w:proofErr w:type="gramEnd"/>
      <w:r>
        <w:rPr>
          <w:rFonts w:cstheme="minorHAnsi"/>
        </w:rPr>
        <w:t xml:space="preserve">RMTD collaboration with IDOT on a federal proposal to the Low / </w:t>
      </w:r>
    </w:p>
    <w:p w14:paraId="6E0EEF99" w14:textId="77777777" w:rsidR="00EC2AAB" w:rsidRDefault="00156F7C" w:rsidP="00EC2AAB">
      <w:pPr>
        <w:spacing w:after="0" w:line="204" w:lineRule="auto"/>
        <w:ind w:firstLine="720"/>
        <w:rPr>
          <w:rFonts w:cstheme="minorHAnsi"/>
        </w:rPr>
      </w:pPr>
      <w:r>
        <w:rPr>
          <w:rFonts w:cstheme="minorHAnsi"/>
        </w:rPr>
        <w:t>No Emission Grants</w:t>
      </w:r>
      <w:proofErr w:type="gramStart"/>
      <w:r>
        <w:rPr>
          <w:rFonts w:cstheme="minorHAnsi"/>
        </w:rPr>
        <w:t xml:space="preserve">.  </w:t>
      </w:r>
      <w:proofErr w:type="gramEnd"/>
      <w:r>
        <w:rPr>
          <w:rFonts w:cstheme="minorHAnsi"/>
        </w:rPr>
        <w:t>RMTD wi</w:t>
      </w:r>
      <w:r w:rsidR="009F3502">
        <w:rPr>
          <w:rFonts w:cstheme="minorHAnsi"/>
        </w:rPr>
        <w:t>l</w:t>
      </w:r>
      <w:r>
        <w:rPr>
          <w:rFonts w:cstheme="minorHAnsi"/>
        </w:rPr>
        <w:t>l procure two (2) electric buses via this proposal</w:t>
      </w:r>
      <w:proofErr w:type="gramStart"/>
      <w:r>
        <w:rPr>
          <w:rFonts w:cstheme="minorHAnsi"/>
        </w:rPr>
        <w:t>.</w:t>
      </w:r>
      <w:r w:rsidR="00264053">
        <w:rPr>
          <w:rFonts w:cstheme="minorHAnsi"/>
        </w:rPr>
        <w:t xml:space="preserve"> </w:t>
      </w:r>
      <w:r w:rsidR="00EC2AAB">
        <w:rPr>
          <w:rFonts w:cstheme="minorHAnsi"/>
        </w:rPr>
        <w:t xml:space="preserve"> </w:t>
      </w:r>
      <w:proofErr w:type="gramEnd"/>
      <w:r w:rsidR="00EC2AAB">
        <w:rPr>
          <w:rFonts w:cstheme="minorHAnsi"/>
        </w:rPr>
        <w:t xml:space="preserve">Steve and Derek are </w:t>
      </w:r>
    </w:p>
    <w:p w14:paraId="4FB4D144" w14:textId="77777777" w:rsidR="00EC2AAB" w:rsidRDefault="00EC2AAB" w:rsidP="00EC2AAB">
      <w:pPr>
        <w:spacing w:after="0" w:line="204" w:lineRule="auto"/>
        <w:ind w:firstLine="720"/>
        <w:rPr>
          <w:rFonts w:cstheme="minorHAnsi"/>
        </w:rPr>
      </w:pPr>
      <w:r>
        <w:rPr>
          <w:rFonts w:cstheme="minorHAnsi"/>
        </w:rPr>
        <w:t>making plans on how many more vehicles to ask for</w:t>
      </w:r>
      <w:proofErr w:type="gramStart"/>
      <w:r>
        <w:rPr>
          <w:rFonts w:cstheme="minorHAnsi"/>
        </w:rPr>
        <w:t xml:space="preserve">.  </w:t>
      </w:r>
      <w:proofErr w:type="gramEnd"/>
      <w:r>
        <w:rPr>
          <w:rFonts w:cstheme="minorHAnsi"/>
        </w:rPr>
        <w:t xml:space="preserve">We have </w:t>
      </w:r>
      <w:r>
        <w:rPr>
          <w:rFonts w:cstheme="minorHAnsi"/>
        </w:rPr>
        <w:t>three</w:t>
      </w:r>
      <w:r>
        <w:rPr>
          <w:rFonts w:cstheme="minorHAnsi"/>
        </w:rPr>
        <w:t xml:space="preserve"> vehicles in our entire fleet that are </w:t>
      </w:r>
    </w:p>
    <w:p w14:paraId="1152343F" w14:textId="42EF4B75" w:rsidR="00EC2AAB" w:rsidRDefault="00EC2AAB" w:rsidP="00EC2AAB">
      <w:pPr>
        <w:spacing w:after="0" w:line="204" w:lineRule="auto"/>
        <w:ind w:left="720"/>
        <w:rPr>
          <w:rFonts w:cstheme="minorHAnsi"/>
        </w:rPr>
      </w:pPr>
      <w:r>
        <w:rPr>
          <w:rFonts w:cstheme="minorHAnsi"/>
        </w:rPr>
        <w:t>ready for disposal</w:t>
      </w:r>
      <w:proofErr w:type="gramStart"/>
      <w:r>
        <w:rPr>
          <w:rFonts w:cstheme="minorHAnsi"/>
        </w:rPr>
        <w:t xml:space="preserve">.  </w:t>
      </w:r>
      <w:proofErr w:type="gramEnd"/>
      <w:r>
        <w:rPr>
          <w:rFonts w:cstheme="minorHAnsi"/>
        </w:rPr>
        <w:t xml:space="preserve">  </w:t>
      </w:r>
    </w:p>
    <w:p w14:paraId="4721C02F" w14:textId="77777777" w:rsidR="00EC2AAB" w:rsidRDefault="00EC2AAB" w:rsidP="00156F7C">
      <w:pPr>
        <w:spacing w:after="0" w:line="204" w:lineRule="auto"/>
        <w:ind w:firstLine="720"/>
        <w:rPr>
          <w:rFonts w:cstheme="minorHAnsi"/>
        </w:rPr>
      </w:pPr>
    </w:p>
    <w:p w14:paraId="7A837B4A" w14:textId="77777777" w:rsidR="005E594A" w:rsidRDefault="00264053" w:rsidP="00264053">
      <w:pPr>
        <w:spacing w:after="0" w:line="204" w:lineRule="auto"/>
        <w:ind w:firstLine="720"/>
        <w:rPr>
          <w:rFonts w:cstheme="minorHAnsi"/>
        </w:rPr>
      </w:pPr>
      <w:r>
        <w:rPr>
          <w:rFonts w:cstheme="minorHAnsi"/>
        </w:rPr>
        <w:t xml:space="preserve">Picked up six </w:t>
      </w:r>
      <w:r w:rsidR="005E594A">
        <w:rPr>
          <w:rFonts w:cstheme="minorHAnsi"/>
        </w:rPr>
        <w:t xml:space="preserve">brand new </w:t>
      </w:r>
      <w:r>
        <w:rPr>
          <w:rFonts w:cstheme="minorHAnsi"/>
        </w:rPr>
        <w:t>vehicles today, March 19</w:t>
      </w:r>
      <w:r w:rsidRPr="00264053">
        <w:rPr>
          <w:rFonts w:cstheme="minorHAnsi"/>
          <w:vertAlign w:val="superscript"/>
        </w:rPr>
        <w:t>th</w:t>
      </w:r>
      <w:proofErr w:type="gramStart"/>
      <w:r>
        <w:rPr>
          <w:rFonts w:cstheme="minorHAnsi"/>
        </w:rPr>
        <w:t xml:space="preserve">.  </w:t>
      </w:r>
      <w:proofErr w:type="gramEnd"/>
      <w:r>
        <w:rPr>
          <w:rFonts w:cstheme="minorHAnsi"/>
        </w:rPr>
        <w:t xml:space="preserve">Logos are getting ready, but will need to approve them </w:t>
      </w:r>
    </w:p>
    <w:p w14:paraId="10B0B4A8" w14:textId="77777777" w:rsidR="005E594A" w:rsidRDefault="00264053" w:rsidP="00264053">
      <w:pPr>
        <w:spacing w:after="0" w:line="204" w:lineRule="auto"/>
        <w:ind w:firstLine="720"/>
        <w:rPr>
          <w:rFonts w:cstheme="minorHAnsi"/>
        </w:rPr>
      </w:pPr>
      <w:r>
        <w:rPr>
          <w:rFonts w:cstheme="minorHAnsi"/>
        </w:rPr>
        <w:t>before the vehicles are wrapped</w:t>
      </w:r>
      <w:proofErr w:type="gramStart"/>
      <w:r>
        <w:rPr>
          <w:rFonts w:cstheme="minorHAnsi"/>
        </w:rPr>
        <w:t xml:space="preserve">.  </w:t>
      </w:r>
      <w:proofErr w:type="gramEnd"/>
      <w:r>
        <w:rPr>
          <w:rFonts w:cstheme="minorHAnsi"/>
        </w:rPr>
        <w:t>Will work with Winnebago county and their 5310</w:t>
      </w:r>
      <w:r w:rsidR="005E594A">
        <w:rPr>
          <w:rFonts w:cstheme="minorHAnsi"/>
        </w:rPr>
        <w:t xml:space="preserve"> </w:t>
      </w:r>
      <w:r>
        <w:rPr>
          <w:rFonts w:cstheme="minorHAnsi"/>
        </w:rPr>
        <w:t>in seeking vehicles</w:t>
      </w:r>
      <w:r w:rsidR="005E594A">
        <w:rPr>
          <w:rFonts w:cstheme="minorHAnsi"/>
        </w:rPr>
        <w:t xml:space="preserve"> to be </w:t>
      </w:r>
    </w:p>
    <w:p w14:paraId="5B3A0E1B" w14:textId="6A563759" w:rsidR="00CB1C2F" w:rsidRDefault="005E594A" w:rsidP="005E594A">
      <w:pPr>
        <w:spacing w:after="0" w:line="204" w:lineRule="auto"/>
        <w:ind w:left="720"/>
        <w:rPr>
          <w:rFonts w:cstheme="minorHAnsi"/>
        </w:rPr>
      </w:pPr>
      <w:r>
        <w:rPr>
          <w:rFonts w:cstheme="minorHAnsi"/>
        </w:rPr>
        <w:t>used there</w:t>
      </w:r>
      <w:proofErr w:type="gramStart"/>
      <w:r>
        <w:rPr>
          <w:rFonts w:cstheme="minorHAnsi"/>
        </w:rPr>
        <w:t>.</w:t>
      </w:r>
      <w:r w:rsidR="00264053">
        <w:rPr>
          <w:rFonts w:cstheme="minorHAnsi"/>
        </w:rPr>
        <w:t xml:space="preserve">  </w:t>
      </w:r>
      <w:proofErr w:type="gramEnd"/>
      <w:r w:rsidR="00264053">
        <w:rPr>
          <w:rFonts w:cstheme="minorHAnsi"/>
        </w:rPr>
        <w:t>We will ask for at least two and will probably get</w:t>
      </w:r>
      <w:proofErr w:type="gramStart"/>
      <w:r w:rsidR="00264053">
        <w:rPr>
          <w:rFonts w:cstheme="minorHAnsi"/>
        </w:rPr>
        <w:t xml:space="preserve">.  </w:t>
      </w:r>
      <w:proofErr w:type="gramEnd"/>
    </w:p>
    <w:p w14:paraId="6458512B" w14:textId="77777777" w:rsidR="00CB1C2F" w:rsidRDefault="00CB1C2F" w:rsidP="00CB1C2F">
      <w:pPr>
        <w:spacing w:after="0" w:line="204" w:lineRule="auto"/>
        <w:rPr>
          <w:rFonts w:cstheme="minorHAnsi"/>
        </w:rPr>
      </w:pPr>
    </w:p>
    <w:p w14:paraId="3A34FA41" w14:textId="77777777" w:rsidR="009F3502" w:rsidRDefault="00CB1C2F" w:rsidP="00CB1C2F">
      <w:pPr>
        <w:spacing w:after="0" w:line="204" w:lineRule="auto"/>
        <w:rPr>
          <w:rFonts w:cstheme="minorHAnsi"/>
        </w:rPr>
      </w:pPr>
      <w:r>
        <w:rPr>
          <w:rFonts w:cstheme="minorHAnsi"/>
        </w:rPr>
        <w:tab/>
      </w:r>
      <w:r w:rsidRPr="001E1AC8">
        <w:rPr>
          <w:rFonts w:cstheme="minorHAnsi"/>
          <w:b/>
          <w:bCs/>
        </w:rPr>
        <w:t>County Audit / CFY 2024</w:t>
      </w:r>
      <w:r w:rsidR="009F3502" w:rsidRPr="001E1AC8">
        <w:rPr>
          <w:rFonts w:cstheme="minorHAnsi"/>
          <w:b/>
          <w:bCs/>
        </w:rPr>
        <w:t xml:space="preserve"> </w:t>
      </w:r>
      <w:r w:rsidR="009F3502">
        <w:rPr>
          <w:rFonts w:cstheme="minorHAnsi"/>
        </w:rPr>
        <w:t xml:space="preserve">– RMTD and Wipfli, LLC completed the annual Single Transportation Audit, as a </w:t>
      </w:r>
    </w:p>
    <w:p w14:paraId="1FA89E31" w14:textId="77777777" w:rsidR="009F3502" w:rsidRDefault="009F3502" w:rsidP="009F3502">
      <w:pPr>
        <w:spacing w:after="0" w:line="204" w:lineRule="auto"/>
        <w:ind w:firstLine="720"/>
        <w:rPr>
          <w:rFonts w:cstheme="minorHAnsi"/>
        </w:rPr>
      </w:pPr>
      <w:r>
        <w:rPr>
          <w:rFonts w:cstheme="minorHAnsi"/>
        </w:rPr>
        <w:t>requirement of RMTD’s contract with IDOT</w:t>
      </w:r>
      <w:proofErr w:type="gramStart"/>
      <w:r>
        <w:rPr>
          <w:rFonts w:cstheme="minorHAnsi"/>
        </w:rPr>
        <w:t xml:space="preserve">.  </w:t>
      </w:r>
      <w:proofErr w:type="gramEnd"/>
      <w:r>
        <w:rPr>
          <w:rFonts w:cstheme="minorHAnsi"/>
        </w:rPr>
        <w:t xml:space="preserve">The audit reviewed all transit funding sources for the period of </w:t>
      </w:r>
    </w:p>
    <w:p w14:paraId="253C6045" w14:textId="77777777" w:rsidR="009F3502" w:rsidRDefault="009F3502" w:rsidP="009F3502">
      <w:pPr>
        <w:spacing w:after="0" w:line="204" w:lineRule="auto"/>
        <w:ind w:firstLine="720"/>
        <w:rPr>
          <w:rFonts w:cstheme="minorHAnsi"/>
        </w:rPr>
      </w:pPr>
      <w:r>
        <w:rPr>
          <w:rFonts w:cstheme="minorHAnsi"/>
        </w:rPr>
        <w:t>July 1, 2023 – June 30, 2024</w:t>
      </w:r>
      <w:proofErr w:type="gramStart"/>
      <w:r>
        <w:rPr>
          <w:rFonts w:cstheme="minorHAnsi"/>
        </w:rPr>
        <w:t xml:space="preserve">.  </w:t>
      </w:r>
      <w:proofErr w:type="gramEnd"/>
      <w:r>
        <w:rPr>
          <w:rFonts w:cstheme="minorHAnsi"/>
        </w:rPr>
        <w:t xml:space="preserve">(a) Downstate Operating Assistance Program; (b) 5311 / 5311F for local and </w:t>
      </w:r>
    </w:p>
    <w:p w14:paraId="509E1425" w14:textId="22C9728D" w:rsidR="00CB1C2F" w:rsidRDefault="009F3502" w:rsidP="009F3502">
      <w:pPr>
        <w:spacing w:after="0" w:line="204" w:lineRule="auto"/>
        <w:ind w:firstLine="720"/>
        <w:rPr>
          <w:rFonts w:cstheme="minorHAnsi"/>
        </w:rPr>
      </w:pPr>
      <w:r>
        <w:rPr>
          <w:rFonts w:cstheme="minorHAnsi"/>
        </w:rPr>
        <w:t>intercity Bus operations; (c) CARES (Covid) funding</w:t>
      </w:r>
      <w:proofErr w:type="gramStart"/>
      <w:r>
        <w:rPr>
          <w:rFonts w:cstheme="minorHAnsi"/>
        </w:rPr>
        <w:t xml:space="preserve">.  </w:t>
      </w:r>
      <w:proofErr w:type="gramEnd"/>
    </w:p>
    <w:p w14:paraId="1B6EE0C2" w14:textId="77777777" w:rsidR="00CB1C2F" w:rsidRDefault="00CB1C2F" w:rsidP="00CB1C2F">
      <w:pPr>
        <w:spacing w:after="0" w:line="204" w:lineRule="auto"/>
        <w:rPr>
          <w:rFonts w:cstheme="minorHAnsi"/>
        </w:rPr>
      </w:pPr>
    </w:p>
    <w:p w14:paraId="70C45413" w14:textId="77777777" w:rsidR="005E594A" w:rsidRDefault="00326CE6" w:rsidP="008361B3">
      <w:pPr>
        <w:spacing w:after="0" w:line="204" w:lineRule="auto"/>
        <w:ind w:firstLine="720"/>
        <w:rPr>
          <w:rFonts w:cstheme="minorHAnsi"/>
        </w:rPr>
      </w:pPr>
      <w:r w:rsidRPr="008361B3">
        <w:rPr>
          <w:rFonts w:cstheme="minorHAnsi"/>
          <w:b/>
          <w:bCs/>
        </w:rPr>
        <w:t>Golf Fundraiser</w:t>
      </w:r>
      <w:r>
        <w:rPr>
          <w:rFonts w:cstheme="minorHAnsi"/>
        </w:rPr>
        <w:t xml:space="preserve"> – June 19</w:t>
      </w:r>
      <w:r w:rsidRPr="00326CE6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– </w:t>
      </w:r>
      <w:r w:rsidR="005E594A">
        <w:rPr>
          <w:rFonts w:cstheme="minorHAnsi"/>
        </w:rPr>
        <w:t xml:space="preserve">We do currently </w:t>
      </w:r>
      <w:r>
        <w:rPr>
          <w:rFonts w:cstheme="minorHAnsi"/>
        </w:rPr>
        <w:t xml:space="preserve">have </w:t>
      </w:r>
      <w:r w:rsidR="005E594A">
        <w:rPr>
          <w:rFonts w:cstheme="minorHAnsi"/>
        </w:rPr>
        <w:t>four</w:t>
      </w:r>
      <w:r>
        <w:rPr>
          <w:rFonts w:cstheme="minorHAnsi"/>
        </w:rPr>
        <w:t xml:space="preserve"> secured sponsors</w:t>
      </w:r>
      <w:proofErr w:type="gramStart"/>
      <w:r>
        <w:rPr>
          <w:rFonts w:cstheme="minorHAnsi"/>
        </w:rPr>
        <w:t xml:space="preserve">.  </w:t>
      </w:r>
      <w:proofErr w:type="gramEnd"/>
      <w:r>
        <w:rPr>
          <w:rFonts w:cstheme="minorHAnsi"/>
        </w:rPr>
        <w:t xml:space="preserve">Still waiting to see who may bite </w:t>
      </w:r>
    </w:p>
    <w:p w14:paraId="5D1FE7F9" w14:textId="77777777" w:rsidR="005E594A" w:rsidRDefault="00326CE6" w:rsidP="008361B3">
      <w:pPr>
        <w:spacing w:after="0" w:line="204" w:lineRule="auto"/>
        <w:ind w:firstLine="720"/>
        <w:rPr>
          <w:rFonts w:cstheme="minorHAnsi"/>
        </w:rPr>
      </w:pPr>
      <w:r>
        <w:rPr>
          <w:rFonts w:cstheme="minorHAnsi"/>
        </w:rPr>
        <w:t>for the Corporate Sponsorship</w:t>
      </w:r>
      <w:proofErr w:type="gramStart"/>
      <w:r>
        <w:rPr>
          <w:rFonts w:cstheme="minorHAnsi"/>
        </w:rPr>
        <w:t xml:space="preserve">.  </w:t>
      </w:r>
      <w:proofErr w:type="gramEnd"/>
      <w:r>
        <w:rPr>
          <w:rFonts w:cstheme="minorHAnsi"/>
        </w:rPr>
        <w:t>Going to work with the Impact program for volunteers</w:t>
      </w:r>
      <w:proofErr w:type="gramStart"/>
      <w:r>
        <w:rPr>
          <w:rFonts w:cstheme="minorHAnsi"/>
        </w:rPr>
        <w:t xml:space="preserve">.  </w:t>
      </w:r>
      <w:proofErr w:type="gramEnd"/>
      <w:r>
        <w:rPr>
          <w:rFonts w:cstheme="minorHAnsi"/>
        </w:rPr>
        <w:t xml:space="preserve">Discussing what we </w:t>
      </w:r>
    </w:p>
    <w:p w14:paraId="23B501DE" w14:textId="77777777" w:rsidR="005E594A" w:rsidRDefault="00326CE6" w:rsidP="008361B3">
      <w:pPr>
        <w:spacing w:after="0" w:line="204" w:lineRule="auto"/>
        <w:ind w:firstLine="720"/>
        <w:rPr>
          <w:rFonts w:cstheme="minorHAnsi"/>
        </w:rPr>
      </w:pPr>
      <w:r>
        <w:rPr>
          <w:rFonts w:cstheme="minorHAnsi"/>
        </w:rPr>
        <w:t>will do for games</w:t>
      </w:r>
      <w:proofErr w:type="gramStart"/>
      <w:r>
        <w:rPr>
          <w:rFonts w:cstheme="minorHAnsi"/>
        </w:rPr>
        <w:t xml:space="preserve">.  </w:t>
      </w:r>
      <w:proofErr w:type="gramEnd"/>
      <w:r>
        <w:rPr>
          <w:rFonts w:cstheme="minorHAnsi"/>
        </w:rPr>
        <w:t>Very excited</w:t>
      </w:r>
      <w:proofErr w:type="gramStart"/>
      <w:r>
        <w:rPr>
          <w:rFonts w:cstheme="minorHAnsi"/>
        </w:rPr>
        <w:t xml:space="preserve">.  </w:t>
      </w:r>
      <w:proofErr w:type="gramEnd"/>
      <w:r>
        <w:rPr>
          <w:rFonts w:cstheme="minorHAnsi"/>
        </w:rPr>
        <w:t>This will be</w:t>
      </w:r>
      <w:r w:rsidR="005E594A">
        <w:rPr>
          <w:rFonts w:cstheme="minorHAnsi"/>
        </w:rPr>
        <w:t xml:space="preserve"> held</w:t>
      </w:r>
      <w:r>
        <w:rPr>
          <w:rFonts w:cstheme="minorHAnsi"/>
        </w:rPr>
        <w:t xml:space="preserve"> at Lost Nation – strategically in the middle</w:t>
      </w:r>
      <w:proofErr w:type="gramStart"/>
      <w:r>
        <w:rPr>
          <w:rFonts w:cstheme="minorHAnsi"/>
        </w:rPr>
        <w:t xml:space="preserve">.  </w:t>
      </w:r>
      <w:proofErr w:type="gramEnd"/>
      <w:r>
        <w:rPr>
          <w:rFonts w:cstheme="minorHAnsi"/>
        </w:rPr>
        <w:t xml:space="preserve">We do not </w:t>
      </w:r>
    </w:p>
    <w:p w14:paraId="587E226A" w14:textId="77777777" w:rsidR="005E594A" w:rsidRDefault="00326CE6" w:rsidP="008361B3">
      <w:pPr>
        <w:spacing w:after="0" w:line="204" w:lineRule="auto"/>
        <w:ind w:firstLine="720"/>
        <w:rPr>
          <w:rFonts w:cstheme="minorHAnsi"/>
        </w:rPr>
      </w:pPr>
      <w:r>
        <w:rPr>
          <w:rFonts w:cstheme="minorHAnsi"/>
        </w:rPr>
        <w:t>have a lot of Rochelle connections</w:t>
      </w:r>
      <w:proofErr w:type="gramStart"/>
      <w:r>
        <w:rPr>
          <w:rFonts w:cstheme="minorHAnsi"/>
        </w:rPr>
        <w:t xml:space="preserve">.  </w:t>
      </w:r>
      <w:proofErr w:type="gramEnd"/>
      <w:r>
        <w:rPr>
          <w:rFonts w:cstheme="minorHAnsi"/>
        </w:rPr>
        <w:t>Did just finalize the postcard to hold the date</w:t>
      </w:r>
      <w:proofErr w:type="gramStart"/>
      <w:r>
        <w:rPr>
          <w:rFonts w:cstheme="minorHAnsi"/>
        </w:rPr>
        <w:t xml:space="preserve">.  </w:t>
      </w:r>
      <w:proofErr w:type="gramEnd"/>
      <w:r>
        <w:rPr>
          <w:rFonts w:cstheme="minorHAnsi"/>
        </w:rPr>
        <w:t xml:space="preserve">Will follow up with a </w:t>
      </w:r>
    </w:p>
    <w:p w14:paraId="2C962690" w14:textId="092639F8" w:rsidR="005E594A" w:rsidRDefault="00326CE6" w:rsidP="008361B3">
      <w:pPr>
        <w:spacing w:after="0" w:line="204" w:lineRule="auto"/>
        <w:ind w:firstLine="720"/>
        <w:rPr>
          <w:rFonts w:cstheme="minorHAnsi"/>
        </w:rPr>
      </w:pPr>
      <w:r>
        <w:rPr>
          <w:rFonts w:cstheme="minorHAnsi"/>
        </w:rPr>
        <w:t>trifold to be sent out at a later date</w:t>
      </w:r>
      <w:proofErr w:type="gramStart"/>
      <w:r>
        <w:rPr>
          <w:rFonts w:cstheme="minorHAnsi"/>
        </w:rPr>
        <w:t xml:space="preserve">.  </w:t>
      </w:r>
      <w:proofErr w:type="gramEnd"/>
      <w:r w:rsidR="005E594A">
        <w:rPr>
          <w:rFonts w:cstheme="minorHAnsi"/>
        </w:rPr>
        <w:t>Board members suggested reaching out to the following</w:t>
      </w:r>
      <w:r w:rsidR="00FC70A2">
        <w:rPr>
          <w:rFonts w:cstheme="minorHAnsi"/>
        </w:rPr>
        <w:t>: Tom</w:t>
      </w:r>
      <w:r w:rsidR="005E594A">
        <w:rPr>
          <w:rFonts w:cstheme="minorHAnsi"/>
        </w:rPr>
        <w:t xml:space="preserve"> </w:t>
      </w:r>
      <w:r>
        <w:rPr>
          <w:rFonts w:cstheme="minorHAnsi"/>
        </w:rPr>
        <w:t>Demmer</w:t>
      </w:r>
      <w:r w:rsidR="008361B3">
        <w:rPr>
          <w:rFonts w:cstheme="minorHAnsi"/>
        </w:rPr>
        <w:t xml:space="preserve"> </w:t>
      </w:r>
    </w:p>
    <w:p w14:paraId="56680F4D" w14:textId="77777777" w:rsidR="005E594A" w:rsidRDefault="008361B3" w:rsidP="008361B3">
      <w:pPr>
        <w:spacing w:after="0" w:line="204" w:lineRule="auto"/>
        <w:ind w:firstLine="720"/>
        <w:rPr>
          <w:rFonts w:cstheme="minorHAnsi"/>
        </w:rPr>
      </w:pPr>
      <w:r>
        <w:rPr>
          <w:rFonts w:cstheme="minorHAnsi"/>
        </w:rPr>
        <w:t>and Rochelle Chamber and getting the information to Tricia</w:t>
      </w:r>
      <w:r w:rsidR="005E594A">
        <w:rPr>
          <w:rFonts w:cstheme="minorHAnsi"/>
        </w:rPr>
        <w:t xml:space="preserve">; </w:t>
      </w:r>
      <w:r>
        <w:rPr>
          <w:rFonts w:cstheme="minorHAnsi"/>
        </w:rPr>
        <w:t xml:space="preserve">HEW </w:t>
      </w:r>
      <w:r w:rsidR="005E594A">
        <w:rPr>
          <w:rFonts w:cstheme="minorHAnsi"/>
        </w:rPr>
        <w:t xml:space="preserve">Committee; </w:t>
      </w:r>
      <w:r>
        <w:rPr>
          <w:rFonts w:cstheme="minorHAnsi"/>
        </w:rPr>
        <w:t xml:space="preserve">Daren DeHaan is running </w:t>
      </w:r>
    </w:p>
    <w:p w14:paraId="484EEB26" w14:textId="77777777" w:rsidR="005E594A" w:rsidRDefault="008361B3" w:rsidP="008361B3">
      <w:pPr>
        <w:spacing w:after="0" w:line="204" w:lineRule="auto"/>
        <w:ind w:firstLine="720"/>
        <w:rPr>
          <w:rFonts w:cstheme="minorHAnsi"/>
        </w:rPr>
      </w:pPr>
      <w:r>
        <w:rPr>
          <w:rFonts w:cstheme="minorHAnsi"/>
        </w:rPr>
        <w:t>the Ogle County Economic Development</w:t>
      </w:r>
      <w:proofErr w:type="gramStart"/>
      <w:r>
        <w:rPr>
          <w:rFonts w:cstheme="minorHAnsi"/>
        </w:rPr>
        <w:t xml:space="preserve">.  </w:t>
      </w:r>
      <w:proofErr w:type="gramEnd"/>
      <w:r w:rsidR="001A2748">
        <w:rPr>
          <w:rFonts w:cstheme="minorHAnsi"/>
        </w:rPr>
        <w:t xml:space="preserve">Greg will send out the spreadsheet of </w:t>
      </w:r>
      <w:proofErr w:type="gramStart"/>
      <w:r w:rsidR="001A2748">
        <w:rPr>
          <w:rFonts w:cstheme="minorHAnsi"/>
        </w:rPr>
        <w:t>possible sponsors</w:t>
      </w:r>
      <w:proofErr w:type="gramEnd"/>
      <w:r w:rsidR="001A2748">
        <w:rPr>
          <w:rFonts w:cstheme="minorHAnsi"/>
        </w:rPr>
        <w:t xml:space="preserve"> to the </w:t>
      </w:r>
    </w:p>
    <w:p w14:paraId="34097C4B" w14:textId="6E803A71" w:rsidR="00CB1C2F" w:rsidRDefault="001A2748" w:rsidP="008361B3">
      <w:pPr>
        <w:spacing w:after="0" w:line="204" w:lineRule="auto"/>
        <w:ind w:firstLine="720"/>
        <w:rPr>
          <w:rFonts w:cstheme="minorHAnsi"/>
        </w:rPr>
      </w:pPr>
      <w:r>
        <w:rPr>
          <w:rFonts w:cstheme="minorHAnsi"/>
        </w:rPr>
        <w:t>Board Members</w:t>
      </w:r>
      <w:proofErr w:type="gramStart"/>
      <w:r>
        <w:rPr>
          <w:rFonts w:cstheme="minorHAnsi"/>
        </w:rPr>
        <w:t xml:space="preserve">.  </w:t>
      </w:r>
      <w:proofErr w:type="gramEnd"/>
    </w:p>
    <w:p w14:paraId="5A5648EF" w14:textId="77777777" w:rsidR="008361B3" w:rsidRDefault="008361B3" w:rsidP="00CB1C2F">
      <w:pPr>
        <w:spacing w:after="0" w:line="204" w:lineRule="auto"/>
        <w:rPr>
          <w:rFonts w:cstheme="minorHAnsi"/>
        </w:rPr>
      </w:pPr>
    </w:p>
    <w:p w14:paraId="1124802B" w14:textId="77777777" w:rsidR="005E594A" w:rsidRDefault="005E594A" w:rsidP="00CB1C2F">
      <w:pPr>
        <w:spacing w:after="0" w:line="204" w:lineRule="auto"/>
        <w:rPr>
          <w:rFonts w:cstheme="minorHAnsi"/>
        </w:rPr>
      </w:pPr>
    </w:p>
    <w:p w14:paraId="2F9D4DE9" w14:textId="77777777" w:rsidR="005E594A" w:rsidRDefault="005E594A" w:rsidP="00CB1C2F">
      <w:pPr>
        <w:spacing w:after="0" w:line="204" w:lineRule="auto"/>
        <w:rPr>
          <w:rFonts w:cstheme="minorHAnsi"/>
        </w:rPr>
      </w:pPr>
    </w:p>
    <w:p w14:paraId="0A6A8A08" w14:textId="77777777" w:rsidR="005E594A" w:rsidRDefault="005E594A" w:rsidP="00CB1C2F">
      <w:pPr>
        <w:spacing w:after="0" w:line="204" w:lineRule="auto"/>
        <w:rPr>
          <w:rFonts w:cstheme="minorHAnsi"/>
        </w:rPr>
      </w:pPr>
    </w:p>
    <w:p w14:paraId="4C5597F1" w14:textId="77777777" w:rsidR="005E594A" w:rsidRDefault="005E594A" w:rsidP="00CB1C2F">
      <w:pPr>
        <w:spacing w:after="0" w:line="204" w:lineRule="auto"/>
        <w:rPr>
          <w:rFonts w:cstheme="minorHAnsi"/>
        </w:rPr>
      </w:pPr>
    </w:p>
    <w:p w14:paraId="05E76A5C" w14:textId="77777777" w:rsidR="00CB1C2F" w:rsidRPr="004D75C8" w:rsidRDefault="00CB1C2F" w:rsidP="00CB1C2F">
      <w:pPr>
        <w:spacing w:after="0" w:line="204" w:lineRule="auto"/>
        <w:rPr>
          <w:rFonts w:cstheme="minorHAnsi"/>
          <w:b/>
          <w:bCs/>
          <w:u w:val="single"/>
        </w:rPr>
      </w:pPr>
      <w:r w:rsidRPr="004D75C8">
        <w:rPr>
          <w:rFonts w:cstheme="minorHAnsi"/>
          <w:b/>
          <w:bCs/>
          <w:u w:val="single"/>
        </w:rPr>
        <w:t>New Business</w:t>
      </w:r>
    </w:p>
    <w:p w14:paraId="73A6552C" w14:textId="77777777" w:rsidR="00CB1C2F" w:rsidRDefault="00CB1C2F" w:rsidP="00CB1C2F">
      <w:pPr>
        <w:spacing w:after="0" w:line="204" w:lineRule="auto"/>
        <w:rPr>
          <w:rFonts w:cstheme="minorHAnsi"/>
        </w:rPr>
      </w:pPr>
    </w:p>
    <w:p w14:paraId="5EE67E8C" w14:textId="77777777" w:rsidR="00CB1C2F" w:rsidRPr="001E1AC8" w:rsidRDefault="00CB1C2F" w:rsidP="00CB1C2F">
      <w:pPr>
        <w:spacing w:after="0" w:line="204" w:lineRule="auto"/>
        <w:rPr>
          <w:rFonts w:cstheme="minorHAnsi"/>
          <w:b/>
          <w:bCs/>
          <w:u w:val="single"/>
        </w:rPr>
      </w:pPr>
      <w:r w:rsidRPr="001E1AC8">
        <w:rPr>
          <w:rFonts w:cstheme="minorHAnsi"/>
          <w:b/>
          <w:bCs/>
        </w:rPr>
        <w:tab/>
      </w:r>
      <w:r w:rsidRPr="001E1AC8">
        <w:rPr>
          <w:rFonts w:cstheme="minorHAnsi"/>
          <w:b/>
          <w:bCs/>
          <w:u w:val="single"/>
        </w:rPr>
        <w:t>FY 2026 Contract Development</w:t>
      </w:r>
    </w:p>
    <w:p w14:paraId="2C2AB3BA" w14:textId="77777777" w:rsidR="00CB1C2F" w:rsidRDefault="00CB1C2F" w:rsidP="00CB1C2F">
      <w:pPr>
        <w:spacing w:after="0" w:line="204" w:lineRule="auto"/>
        <w:rPr>
          <w:rFonts w:cstheme="minorHAnsi"/>
        </w:rPr>
      </w:pPr>
    </w:p>
    <w:p w14:paraId="42454DC3" w14:textId="5566B029" w:rsidR="00CB1C2F" w:rsidRDefault="00CB1C2F" w:rsidP="00CB1C2F">
      <w:pPr>
        <w:spacing w:after="0" w:line="204" w:lineRule="auto"/>
        <w:rPr>
          <w:rFonts w:cstheme="minorHAnsi"/>
        </w:rPr>
      </w:pPr>
    </w:p>
    <w:p w14:paraId="4B8B2EC3" w14:textId="77777777" w:rsidR="001E1AC8" w:rsidRDefault="00CB1C2F" w:rsidP="00CB1C2F">
      <w:pPr>
        <w:spacing w:after="0" w:line="204" w:lineRule="auto"/>
        <w:rPr>
          <w:rFonts w:cstheme="minorHAnsi"/>
          <w:b/>
          <w:bCs/>
        </w:rPr>
      </w:pPr>
      <w:r w:rsidRPr="001E1AC8">
        <w:rPr>
          <w:rFonts w:cstheme="minorHAnsi"/>
          <w:b/>
          <w:bCs/>
        </w:rPr>
        <w:tab/>
      </w:r>
      <w:r w:rsidRPr="001E1AC8">
        <w:rPr>
          <w:rFonts w:cstheme="minorHAnsi"/>
          <w:b/>
          <w:bCs/>
        </w:rPr>
        <w:tab/>
        <w:t xml:space="preserve">IDOT Resolution – Authorizing Execution and Amendment of 5311 Grant Agreement </w:t>
      </w:r>
    </w:p>
    <w:p w14:paraId="09B317B9" w14:textId="43E1E140" w:rsidR="00B923B0" w:rsidRPr="001E1AC8" w:rsidRDefault="00CB1C2F" w:rsidP="001E1AC8">
      <w:pPr>
        <w:spacing w:after="0" w:line="204" w:lineRule="auto"/>
        <w:ind w:left="720" w:firstLine="720"/>
        <w:rPr>
          <w:b/>
          <w:bCs/>
        </w:rPr>
      </w:pPr>
      <w:r w:rsidRPr="001E1AC8">
        <w:rPr>
          <w:rFonts w:cstheme="minorHAnsi"/>
          <w:b/>
          <w:bCs/>
        </w:rPr>
        <w:t>(ACTION Item)</w:t>
      </w:r>
      <w:r w:rsidR="008C43F4" w:rsidRPr="001E1AC8">
        <w:rPr>
          <w:rFonts w:cstheme="minorHAnsi"/>
          <w:b/>
          <w:bCs/>
        </w:rPr>
        <w:tab/>
      </w:r>
      <w:r w:rsidR="00C2534B" w:rsidRPr="001E1AC8">
        <w:rPr>
          <w:b/>
          <w:bCs/>
        </w:rPr>
        <w:t xml:space="preserve"> </w:t>
      </w:r>
    </w:p>
    <w:p w14:paraId="3EE3CAA5" w14:textId="0AB2E92C" w:rsidR="001E1AC8" w:rsidRPr="001E1AC8" w:rsidRDefault="001E1AC8" w:rsidP="001E1AC8">
      <w:pPr>
        <w:spacing w:after="0" w:line="204" w:lineRule="auto"/>
        <w:ind w:left="1440" w:firstLine="720"/>
      </w:pPr>
      <w:r w:rsidRPr="001E1AC8">
        <w:t xml:space="preserve">Discussion:  </w:t>
      </w:r>
    </w:p>
    <w:p w14:paraId="084818F5" w14:textId="699EC983" w:rsidR="001E1AC8" w:rsidRPr="001E1AC8" w:rsidRDefault="001E1AC8" w:rsidP="001E1AC8">
      <w:pPr>
        <w:spacing w:after="0" w:line="204" w:lineRule="auto"/>
        <w:ind w:left="1440" w:firstLine="720"/>
      </w:pPr>
      <w:r w:rsidRPr="001E1AC8">
        <w:t xml:space="preserve">Motion to Adjourn: </w:t>
      </w:r>
      <w:r w:rsidR="00FE7677">
        <w:t>Greg Sparrow</w:t>
      </w:r>
    </w:p>
    <w:p w14:paraId="50F21EE2" w14:textId="38697F99" w:rsidR="001E1AC8" w:rsidRPr="001E1AC8" w:rsidRDefault="001E1AC8" w:rsidP="001E1AC8">
      <w:pPr>
        <w:spacing w:after="0" w:line="204" w:lineRule="auto"/>
        <w:ind w:left="1440" w:firstLine="720"/>
      </w:pPr>
      <w:r w:rsidRPr="001E1AC8">
        <w:t xml:space="preserve">Second Motion: </w:t>
      </w:r>
      <w:r w:rsidR="00FE7677">
        <w:t>John Finfrock</w:t>
      </w:r>
    </w:p>
    <w:p w14:paraId="7397A08F" w14:textId="77777777" w:rsidR="001E1AC8" w:rsidRPr="001E1AC8" w:rsidRDefault="001E1AC8" w:rsidP="001E1AC8">
      <w:pPr>
        <w:spacing w:after="0" w:line="204" w:lineRule="auto"/>
        <w:ind w:left="1440" w:firstLine="720"/>
      </w:pPr>
      <w:r w:rsidRPr="001E1AC8">
        <w:t xml:space="preserve">Opposed: </w:t>
      </w:r>
      <w:proofErr w:type="gramStart"/>
      <w:r w:rsidRPr="001E1AC8">
        <w:t>0</w:t>
      </w:r>
      <w:proofErr w:type="gramEnd"/>
    </w:p>
    <w:p w14:paraId="2F4B3A83" w14:textId="77777777" w:rsidR="00CB1C2F" w:rsidRDefault="00CB1C2F" w:rsidP="00CB1C2F">
      <w:pPr>
        <w:spacing w:after="0" w:line="204" w:lineRule="auto"/>
      </w:pPr>
    </w:p>
    <w:p w14:paraId="35BEB84B" w14:textId="77777777" w:rsidR="00CB1C2F" w:rsidRDefault="00CB1C2F" w:rsidP="00CB1C2F">
      <w:pPr>
        <w:spacing w:after="0" w:line="204" w:lineRule="auto"/>
      </w:pPr>
    </w:p>
    <w:p w14:paraId="503560A1" w14:textId="1B55C5F0" w:rsidR="00CB1C2F" w:rsidRPr="001E1AC8" w:rsidRDefault="00CB1C2F" w:rsidP="00CB1C2F">
      <w:pPr>
        <w:spacing w:after="0" w:line="204" w:lineRule="auto"/>
        <w:rPr>
          <w:b/>
          <w:bCs/>
        </w:rPr>
      </w:pPr>
      <w:r w:rsidRPr="001E1AC8">
        <w:rPr>
          <w:b/>
          <w:bCs/>
        </w:rPr>
        <w:tab/>
      </w:r>
      <w:r w:rsidRPr="001E1AC8">
        <w:rPr>
          <w:b/>
          <w:bCs/>
        </w:rPr>
        <w:tab/>
        <w:t>Public Transportation Applicant Ordinance (ACTION Item)</w:t>
      </w:r>
      <w:r w:rsidR="00FE7677">
        <w:rPr>
          <w:b/>
          <w:bCs/>
        </w:rPr>
        <w:t xml:space="preserve"> </w:t>
      </w:r>
    </w:p>
    <w:p w14:paraId="30EFA9EC" w14:textId="5CB9629C" w:rsidR="005E594A" w:rsidRPr="005E594A" w:rsidRDefault="001E1AC8" w:rsidP="005E594A">
      <w:pPr>
        <w:spacing w:after="0" w:line="204" w:lineRule="auto"/>
        <w:ind w:left="1440" w:firstLine="720"/>
      </w:pPr>
      <w:r w:rsidRPr="005E594A">
        <w:t xml:space="preserve">Discussion:  </w:t>
      </w:r>
      <w:r w:rsidR="005E594A" w:rsidRPr="005E594A">
        <w:t>Will seek clarification from IDOT</w:t>
      </w:r>
      <w:proofErr w:type="gramStart"/>
      <w:r w:rsidR="005E594A" w:rsidRPr="005E594A">
        <w:t xml:space="preserve">.  </w:t>
      </w:r>
      <w:proofErr w:type="gramEnd"/>
      <w:r w:rsidR="005E594A">
        <w:t>Greg</w:t>
      </w:r>
      <w:r w:rsidR="005E594A" w:rsidRPr="005E594A">
        <w:t xml:space="preserve"> does not believe that </w:t>
      </w:r>
      <w:r w:rsidR="005E594A">
        <w:t>the Board</w:t>
      </w:r>
      <w:r w:rsidR="005E594A" w:rsidRPr="005E594A">
        <w:t xml:space="preserve"> </w:t>
      </w:r>
    </w:p>
    <w:p w14:paraId="4314B532" w14:textId="391D37BA" w:rsidR="005E594A" w:rsidRPr="005E594A" w:rsidRDefault="005E594A" w:rsidP="005E594A">
      <w:pPr>
        <w:spacing w:after="0" w:line="204" w:lineRule="auto"/>
        <w:ind w:left="1440" w:firstLine="720"/>
      </w:pPr>
      <w:r w:rsidRPr="005E594A">
        <w:t>approved this last year</w:t>
      </w:r>
      <w:proofErr w:type="gramStart"/>
      <w:r w:rsidRPr="005E594A">
        <w:t xml:space="preserve">.  </w:t>
      </w:r>
      <w:proofErr w:type="gramEnd"/>
    </w:p>
    <w:p w14:paraId="34D0DDFD" w14:textId="5C91D25B" w:rsidR="001E1AC8" w:rsidRPr="005E594A" w:rsidRDefault="001E1AC8" w:rsidP="001E1AC8">
      <w:pPr>
        <w:spacing w:after="0" w:line="204" w:lineRule="auto"/>
        <w:ind w:left="1440" w:firstLine="720"/>
      </w:pPr>
      <w:r w:rsidRPr="005E594A">
        <w:t xml:space="preserve">Motion to Adjourn: </w:t>
      </w:r>
      <w:r w:rsidR="00FE7677" w:rsidRPr="005E594A">
        <w:t>Greg Sparrow</w:t>
      </w:r>
    </w:p>
    <w:p w14:paraId="4BE0FC0A" w14:textId="7A3B51DB" w:rsidR="001E1AC8" w:rsidRPr="005E594A" w:rsidRDefault="001E1AC8" w:rsidP="001E1AC8">
      <w:pPr>
        <w:spacing w:after="0" w:line="204" w:lineRule="auto"/>
        <w:ind w:left="1440" w:firstLine="720"/>
      </w:pPr>
      <w:r w:rsidRPr="005E594A">
        <w:t>Second Motion</w:t>
      </w:r>
      <w:r w:rsidR="00FC70A2" w:rsidRPr="005E594A">
        <w:t>: Aaqil</w:t>
      </w:r>
      <w:r w:rsidR="00FE7677" w:rsidRPr="005E594A">
        <w:t xml:space="preserve"> Khan</w:t>
      </w:r>
    </w:p>
    <w:p w14:paraId="1131F044" w14:textId="77777777" w:rsidR="001E1AC8" w:rsidRPr="005E594A" w:rsidRDefault="001E1AC8" w:rsidP="001E1AC8">
      <w:pPr>
        <w:spacing w:after="0" w:line="204" w:lineRule="auto"/>
        <w:ind w:left="1440" w:firstLine="720"/>
      </w:pPr>
      <w:r w:rsidRPr="005E594A">
        <w:t xml:space="preserve">Opposed: </w:t>
      </w:r>
      <w:proofErr w:type="gramStart"/>
      <w:r w:rsidRPr="005E594A">
        <w:t>0</w:t>
      </w:r>
      <w:proofErr w:type="gramEnd"/>
    </w:p>
    <w:p w14:paraId="1F39DAF5" w14:textId="77777777" w:rsidR="00CB1C2F" w:rsidRPr="005E594A" w:rsidRDefault="00CB1C2F" w:rsidP="00CB1C2F">
      <w:pPr>
        <w:spacing w:after="0" w:line="204" w:lineRule="auto"/>
      </w:pPr>
    </w:p>
    <w:p w14:paraId="35014BC4" w14:textId="77777777" w:rsidR="00CB1C2F" w:rsidRDefault="00CB1C2F" w:rsidP="00CB1C2F">
      <w:pPr>
        <w:spacing w:after="0" w:line="204" w:lineRule="auto"/>
      </w:pPr>
    </w:p>
    <w:p w14:paraId="44C5551A" w14:textId="7C175013" w:rsidR="00CB1C2F" w:rsidRPr="001E1AC8" w:rsidRDefault="00CB1C2F" w:rsidP="00CB1C2F">
      <w:pPr>
        <w:spacing w:after="0" w:line="204" w:lineRule="auto"/>
        <w:rPr>
          <w:b/>
          <w:bCs/>
        </w:rPr>
      </w:pPr>
      <w:r w:rsidRPr="001E1AC8">
        <w:rPr>
          <w:b/>
          <w:bCs/>
        </w:rPr>
        <w:tab/>
      </w:r>
      <w:r w:rsidRPr="001E1AC8">
        <w:rPr>
          <w:b/>
          <w:bCs/>
        </w:rPr>
        <w:tab/>
        <w:t>Acceptance of the Special Warranty (ACTION Item)</w:t>
      </w:r>
      <w:r w:rsidR="00FE7677">
        <w:rPr>
          <w:b/>
          <w:bCs/>
        </w:rPr>
        <w:t xml:space="preserve"> </w:t>
      </w:r>
    </w:p>
    <w:p w14:paraId="714CEC47" w14:textId="63A25D62" w:rsidR="005E594A" w:rsidRPr="005E594A" w:rsidRDefault="001E1AC8" w:rsidP="005E594A">
      <w:pPr>
        <w:spacing w:after="0" w:line="204" w:lineRule="auto"/>
        <w:ind w:left="1440" w:firstLine="720"/>
      </w:pPr>
      <w:r w:rsidRPr="005E594A">
        <w:t>Discussion</w:t>
      </w:r>
      <w:r w:rsidR="00FC70A2" w:rsidRPr="005E594A">
        <w:t>: Required</w:t>
      </w:r>
      <w:r w:rsidR="005E594A" w:rsidRPr="005E594A">
        <w:t xml:space="preserve"> of 5311 and we </w:t>
      </w:r>
      <w:proofErr w:type="gramStart"/>
      <w:r w:rsidR="005E594A" w:rsidRPr="005E594A">
        <w:t>have to</w:t>
      </w:r>
      <w:proofErr w:type="gramEnd"/>
      <w:r w:rsidR="005E594A" w:rsidRPr="005E594A">
        <w:t xml:space="preserve"> approve it because it is part of the Federal </w:t>
      </w:r>
    </w:p>
    <w:p w14:paraId="4757BA12" w14:textId="77777777" w:rsidR="005E594A" w:rsidRPr="005E594A" w:rsidRDefault="005E594A" w:rsidP="005E594A">
      <w:pPr>
        <w:spacing w:after="0" w:line="204" w:lineRule="auto"/>
        <w:ind w:left="1440" w:firstLine="720"/>
      </w:pPr>
      <w:r w:rsidRPr="005E594A">
        <w:t>stream that supports RMTD</w:t>
      </w:r>
      <w:proofErr w:type="gramStart"/>
      <w:r w:rsidRPr="005E594A">
        <w:t xml:space="preserve">.  </w:t>
      </w:r>
      <w:proofErr w:type="gramEnd"/>
      <w:r w:rsidRPr="005E594A">
        <w:t xml:space="preserve">This is something that needs to </w:t>
      </w:r>
      <w:proofErr w:type="gramStart"/>
      <w:r w:rsidRPr="005E594A">
        <w:t>be posted</w:t>
      </w:r>
      <w:proofErr w:type="gramEnd"/>
      <w:r w:rsidRPr="005E594A">
        <w:t xml:space="preserve"> for the public to </w:t>
      </w:r>
    </w:p>
    <w:p w14:paraId="449755AA" w14:textId="2F115788" w:rsidR="005E594A" w:rsidRPr="005E594A" w:rsidRDefault="005E594A" w:rsidP="005E594A">
      <w:pPr>
        <w:spacing w:after="0" w:line="204" w:lineRule="auto"/>
        <w:ind w:left="1440" w:firstLine="720"/>
      </w:pPr>
      <w:r w:rsidRPr="005E594A">
        <w:t xml:space="preserve">understand and read. </w:t>
      </w:r>
    </w:p>
    <w:p w14:paraId="43DB1202" w14:textId="0C31A2FD" w:rsidR="001E1AC8" w:rsidRPr="005E594A" w:rsidRDefault="001E1AC8" w:rsidP="001E1AC8">
      <w:pPr>
        <w:spacing w:after="0" w:line="204" w:lineRule="auto"/>
        <w:ind w:left="1440" w:firstLine="720"/>
      </w:pPr>
      <w:r w:rsidRPr="005E594A">
        <w:t xml:space="preserve">Motion to Adjourn: </w:t>
      </w:r>
      <w:r w:rsidR="00FE7677" w:rsidRPr="005E594A">
        <w:t>Greg Sparrow</w:t>
      </w:r>
    </w:p>
    <w:p w14:paraId="464E9E22" w14:textId="6F4660BB" w:rsidR="001E1AC8" w:rsidRPr="005E594A" w:rsidRDefault="001E1AC8" w:rsidP="001E1AC8">
      <w:pPr>
        <w:spacing w:after="0" w:line="204" w:lineRule="auto"/>
        <w:ind w:left="1440" w:firstLine="720"/>
      </w:pPr>
      <w:r w:rsidRPr="005E594A">
        <w:t>Second Motion</w:t>
      </w:r>
      <w:r w:rsidR="00FC70A2" w:rsidRPr="005E594A">
        <w:t>: Jeremy</w:t>
      </w:r>
      <w:r w:rsidR="00FE7677" w:rsidRPr="005E594A">
        <w:t xml:space="preserve"> Englund</w:t>
      </w:r>
    </w:p>
    <w:p w14:paraId="51155C29" w14:textId="77777777" w:rsidR="001E1AC8" w:rsidRPr="005E594A" w:rsidRDefault="001E1AC8" w:rsidP="001E1AC8">
      <w:pPr>
        <w:spacing w:after="0" w:line="204" w:lineRule="auto"/>
        <w:ind w:left="1440" w:firstLine="720"/>
      </w:pPr>
      <w:r w:rsidRPr="005E594A">
        <w:t xml:space="preserve">Opposed: </w:t>
      </w:r>
      <w:proofErr w:type="gramStart"/>
      <w:r w:rsidRPr="005E594A">
        <w:t>0</w:t>
      </w:r>
      <w:proofErr w:type="gramEnd"/>
    </w:p>
    <w:p w14:paraId="7E14FC5D" w14:textId="77777777" w:rsidR="00CB1C2F" w:rsidRDefault="00CB1C2F" w:rsidP="00CB1C2F">
      <w:pPr>
        <w:spacing w:after="0" w:line="204" w:lineRule="auto"/>
      </w:pPr>
    </w:p>
    <w:p w14:paraId="752EFCE4" w14:textId="77777777" w:rsidR="00CB1C2F" w:rsidRDefault="00CB1C2F" w:rsidP="00CB1C2F">
      <w:pPr>
        <w:spacing w:after="0" w:line="204" w:lineRule="auto"/>
      </w:pPr>
    </w:p>
    <w:p w14:paraId="30B0A92C" w14:textId="49613E64" w:rsidR="00CB1C2F" w:rsidRPr="004762B7" w:rsidRDefault="00CB1C2F" w:rsidP="00CB1C2F">
      <w:pPr>
        <w:spacing w:after="0" w:line="204" w:lineRule="auto"/>
        <w:rPr>
          <w:b/>
          <w:bCs/>
        </w:rPr>
      </w:pPr>
      <w:r w:rsidRPr="004762B7">
        <w:rPr>
          <w:b/>
          <w:bCs/>
        </w:rPr>
        <w:tab/>
      </w:r>
      <w:r w:rsidRPr="004762B7">
        <w:rPr>
          <w:b/>
          <w:bCs/>
        </w:rPr>
        <w:tab/>
        <w:t>Certification and Restrictions on Lobbying (ACTION Item)</w:t>
      </w:r>
      <w:r w:rsidR="00FE7677">
        <w:rPr>
          <w:b/>
          <w:bCs/>
        </w:rPr>
        <w:t xml:space="preserve"> </w:t>
      </w:r>
    </w:p>
    <w:p w14:paraId="32A34C82" w14:textId="0507FD02" w:rsidR="005E594A" w:rsidRPr="005E594A" w:rsidRDefault="001E1AC8" w:rsidP="005E594A">
      <w:pPr>
        <w:spacing w:after="0" w:line="204" w:lineRule="auto"/>
        <w:ind w:left="1440" w:firstLine="720"/>
      </w:pPr>
      <w:r w:rsidRPr="005E594A">
        <w:t>Discussion</w:t>
      </w:r>
      <w:r w:rsidR="00FC70A2" w:rsidRPr="005E594A">
        <w:t>: This</w:t>
      </w:r>
      <w:r w:rsidR="005E594A" w:rsidRPr="005E594A">
        <w:t xml:space="preserve"> </w:t>
      </w:r>
      <w:r w:rsidR="005E594A" w:rsidRPr="005E594A">
        <w:t xml:space="preserve">needs to </w:t>
      </w:r>
      <w:proofErr w:type="gramStart"/>
      <w:r w:rsidR="005E594A" w:rsidRPr="005E594A">
        <w:t>be included</w:t>
      </w:r>
      <w:proofErr w:type="gramEnd"/>
      <w:r w:rsidR="005E594A" w:rsidRPr="005E594A">
        <w:t xml:space="preserve"> in the contract for the next fiscal year. </w:t>
      </w:r>
    </w:p>
    <w:p w14:paraId="3B7D7A9E" w14:textId="1C959407" w:rsidR="001E1AC8" w:rsidRPr="005E594A" w:rsidRDefault="001E1AC8" w:rsidP="00371C94">
      <w:pPr>
        <w:spacing w:after="0" w:line="204" w:lineRule="auto"/>
        <w:ind w:left="1440" w:firstLine="720"/>
      </w:pPr>
      <w:r w:rsidRPr="005E594A">
        <w:t xml:space="preserve">Motion to Adjourn: </w:t>
      </w:r>
      <w:r w:rsidR="00FE7677" w:rsidRPr="005E594A">
        <w:t>Greg Sparrow</w:t>
      </w:r>
    </w:p>
    <w:p w14:paraId="57D5E48D" w14:textId="37E0CFB4" w:rsidR="001E1AC8" w:rsidRPr="005E594A" w:rsidRDefault="001E1AC8" w:rsidP="00371C94">
      <w:pPr>
        <w:spacing w:after="0" w:line="204" w:lineRule="auto"/>
        <w:ind w:left="1440" w:firstLine="720"/>
      </w:pPr>
      <w:r w:rsidRPr="005E594A">
        <w:t>Second Motion</w:t>
      </w:r>
      <w:r w:rsidR="00FC70A2" w:rsidRPr="005E594A">
        <w:t>: Aaqil</w:t>
      </w:r>
      <w:r w:rsidR="00FE7677" w:rsidRPr="005E594A">
        <w:t xml:space="preserve"> Khan</w:t>
      </w:r>
    </w:p>
    <w:p w14:paraId="43ADD74E" w14:textId="77777777" w:rsidR="001E1AC8" w:rsidRPr="00371C94" w:rsidRDefault="001E1AC8" w:rsidP="00371C94">
      <w:pPr>
        <w:spacing w:after="0" w:line="204" w:lineRule="auto"/>
        <w:ind w:left="2160"/>
      </w:pPr>
      <w:r w:rsidRPr="005E594A">
        <w:t>Opposed:</w:t>
      </w:r>
      <w:r w:rsidRPr="00371C94">
        <w:t xml:space="preserve"> </w:t>
      </w:r>
      <w:proofErr w:type="gramStart"/>
      <w:r w:rsidRPr="00371C94">
        <w:t>0</w:t>
      </w:r>
      <w:proofErr w:type="gramEnd"/>
    </w:p>
    <w:p w14:paraId="2C373794" w14:textId="77777777" w:rsidR="00CB1C2F" w:rsidRPr="00371C94" w:rsidRDefault="00CB1C2F" w:rsidP="00CB1C2F">
      <w:pPr>
        <w:spacing w:after="0" w:line="204" w:lineRule="auto"/>
      </w:pPr>
    </w:p>
    <w:p w14:paraId="299E36DE" w14:textId="77777777" w:rsidR="00CB1C2F" w:rsidRDefault="00CB1C2F" w:rsidP="00CB1C2F">
      <w:pPr>
        <w:spacing w:after="0" w:line="204" w:lineRule="auto"/>
      </w:pPr>
    </w:p>
    <w:p w14:paraId="1614F3FC" w14:textId="3EC636D0" w:rsidR="00CB1C2F" w:rsidRPr="004762B7" w:rsidRDefault="00CB1C2F" w:rsidP="00CB1C2F">
      <w:pPr>
        <w:spacing w:after="0" w:line="204" w:lineRule="auto"/>
        <w:rPr>
          <w:b/>
          <w:bCs/>
          <w:u w:val="single"/>
        </w:rPr>
      </w:pPr>
      <w:r w:rsidRPr="004762B7">
        <w:rPr>
          <w:b/>
          <w:bCs/>
          <w:u w:val="single"/>
        </w:rPr>
        <w:t>Other Business</w:t>
      </w:r>
    </w:p>
    <w:p w14:paraId="6C2E39E6" w14:textId="77777777" w:rsidR="00CB1C2F" w:rsidRDefault="00CB1C2F" w:rsidP="00CB1C2F">
      <w:pPr>
        <w:spacing w:after="0" w:line="204" w:lineRule="auto"/>
      </w:pPr>
    </w:p>
    <w:p w14:paraId="1B8681DA" w14:textId="5B14016D" w:rsidR="00CB1C2F" w:rsidRPr="004762B7" w:rsidRDefault="00CB1C2F" w:rsidP="00CB1C2F">
      <w:pPr>
        <w:spacing w:after="0" w:line="204" w:lineRule="auto"/>
        <w:rPr>
          <w:b/>
          <w:bCs/>
        </w:rPr>
      </w:pPr>
      <w:r>
        <w:tab/>
      </w:r>
      <w:r w:rsidRPr="004762B7">
        <w:rPr>
          <w:b/>
          <w:bCs/>
        </w:rPr>
        <w:t>Future Board Retreat</w:t>
      </w:r>
      <w:r w:rsidR="00FE7677">
        <w:rPr>
          <w:b/>
          <w:bCs/>
        </w:rPr>
        <w:t xml:space="preserve"> – </w:t>
      </w:r>
      <w:r w:rsidR="00FE7677" w:rsidRPr="005E594A">
        <w:t>Tabled for now</w:t>
      </w:r>
      <w:r w:rsidR="00FE7677">
        <w:rPr>
          <w:b/>
          <w:bCs/>
        </w:rPr>
        <w:t xml:space="preserve">. </w:t>
      </w:r>
    </w:p>
    <w:p w14:paraId="4F0E50AA" w14:textId="77777777" w:rsidR="00CB1C2F" w:rsidRDefault="00CB1C2F" w:rsidP="00CB1C2F">
      <w:pPr>
        <w:spacing w:after="0" w:line="204" w:lineRule="auto"/>
      </w:pPr>
    </w:p>
    <w:p w14:paraId="7E8035CA" w14:textId="77777777" w:rsidR="00CB1C2F" w:rsidRDefault="00CB1C2F" w:rsidP="00CB1C2F">
      <w:pPr>
        <w:spacing w:after="0" w:line="204" w:lineRule="auto"/>
      </w:pPr>
    </w:p>
    <w:p w14:paraId="06B858E7" w14:textId="77777777" w:rsidR="005E594A" w:rsidRDefault="00CB1C2F" w:rsidP="00CB1C2F">
      <w:pPr>
        <w:spacing w:after="0" w:line="204" w:lineRule="auto"/>
      </w:pPr>
      <w:r>
        <w:tab/>
      </w:r>
      <w:r w:rsidRPr="004762B7">
        <w:rPr>
          <w:b/>
          <w:bCs/>
        </w:rPr>
        <w:t>RTAC Conference Highlights</w:t>
      </w:r>
      <w:r w:rsidR="00FE7677">
        <w:rPr>
          <w:b/>
          <w:bCs/>
        </w:rPr>
        <w:t xml:space="preserve"> – </w:t>
      </w:r>
      <w:r w:rsidR="00FE7677" w:rsidRPr="005E594A">
        <w:t>A list of take aways was distributed</w:t>
      </w:r>
      <w:proofErr w:type="gramStart"/>
      <w:r w:rsidR="00FE7677" w:rsidRPr="005E594A">
        <w:t xml:space="preserve">.  </w:t>
      </w:r>
      <w:proofErr w:type="gramEnd"/>
      <w:r w:rsidR="00FE7677" w:rsidRPr="005E594A">
        <w:t>Asked Board Members to review them</w:t>
      </w:r>
      <w:proofErr w:type="gramStart"/>
      <w:r w:rsidR="00FE7677" w:rsidRPr="005E594A">
        <w:t xml:space="preserve">.  </w:t>
      </w:r>
      <w:proofErr w:type="gramEnd"/>
    </w:p>
    <w:p w14:paraId="7923A4A6" w14:textId="77777777" w:rsidR="005E594A" w:rsidRDefault="00302404" w:rsidP="005E594A">
      <w:pPr>
        <w:spacing w:after="0" w:line="204" w:lineRule="auto"/>
        <w:ind w:firstLine="720"/>
      </w:pPr>
      <w:r w:rsidRPr="005E594A">
        <w:t xml:space="preserve">Ermir </w:t>
      </w:r>
      <w:r w:rsidR="005E594A">
        <w:t xml:space="preserve">attended this conference and </w:t>
      </w:r>
      <w:r w:rsidRPr="005E594A">
        <w:t>was very impressed</w:t>
      </w:r>
      <w:proofErr w:type="gramStart"/>
      <w:r w:rsidRPr="005E594A">
        <w:t xml:space="preserve">.  </w:t>
      </w:r>
      <w:proofErr w:type="gramEnd"/>
      <w:r w:rsidRPr="005E594A">
        <w:t xml:space="preserve">RMTD received a shout out for being a model for </w:t>
      </w:r>
    </w:p>
    <w:p w14:paraId="6B0C386D" w14:textId="707CA71B" w:rsidR="00CB1C2F" w:rsidRPr="005E594A" w:rsidRDefault="00302404" w:rsidP="005E594A">
      <w:pPr>
        <w:spacing w:after="0" w:line="204" w:lineRule="auto"/>
        <w:ind w:firstLine="720"/>
      </w:pPr>
      <w:r w:rsidRPr="005E594A">
        <w:t>Mass Transportation</w:t>
      </w:r>
      <w:proofErr w:type="gramStart"/>
      <w:r w:rsidRPr="005E594A">
        <w:t xml:space="preserve">.  </w:t>
      </w:r>
      <w:proofErr w:type="gramEnd"/>
      <w:r w:rsidRPr="005E594A">
        <w:t>It was nice putting faces to names</w:t>
      </w:r>
      <w:proofErr w:type="gramStart"/>
      <w:r w:rsidRPr="005E594A">
        <w:t xml:space="preserve">.  </w:t>
      </w:r>
      <w:proofErr w:type="gramEnd"/>
      <w:r w:rsidRPr="005E594A">
        <w:t>There were a lot of good takeaways</w:t>
      </w:r>
      <w:proofErr w:type="gramStart"/>
      <w:r w:rsidRPr="005E594A">
        <w:t xml:space="preserve">.  </w:t>
      </w:r>
      <w:proofErr w:type="gramEnd"/>
    </w:p>
    <w:p w14:paraId="4314D834" w14:textId="77777777" w:rsidR="00CB1C2F" w:rsidRPr="005E594A" w:rsidRDefault="00CB1C2F" w:rsidP="00CB1C2F">
      <w:pPr>
        <w:spacing w:after="0" w:line="204" w:lineRule="auto"/>
      </w:pPr>
    </w:p>
    <w:p w14:paraId="61DBDDD5" w14:textId="2C208C81" w:rsidR="005E594A" w:rsidRDefault="00302404" w:rsidP="005E594A">
      <w:pPr>
        <w:spacing w:after="0" w:line="204" w:lineRule="auto"/>
        <w:ind w:firstLine="720"/>
      </w:pPr>
      <w:r>
        <w:t>The Continued Resolution was approved by the Senate</w:t>
      </w:r>
      <w:proofErr w:type="gramStart"/>
      <w:r>
        <w:t xml:space="preserve">.  </w:t>
      </w:r>
      <w:proofErr w:type="gramEnd"/>
      <w:r>
        <w:t xml:space="preserve">Greg will send details </w:t>
      </w:r>
      <w:r w:rsidR="00FC70A2">
        <w:t>of</w:t>
      </w:r>
      <w:r>
        <w:t xml:space="preserve"> this to the Board</w:t>
      </w:r>
      <w:proofErr w:type="gramStart"/>
      <w:r>
        <w:t xml:space="preserve">.  </w:t>
      </w:r>
      <w:proofErr w:type="gramEnd"/>
      <w:r>
        <w:t xml:space="preserve">He did </w:t>
      </w:r>
    </w:p>
    <w:p w14:paraId="029EFDCB" w14:textId="333ECA44" w:rsidR="00302404" w:rsidRDefault="00302404" w:rsidP="005E594A">
      <w:pPr>
        <w:spacing w:after="0" w:line="204" w:lineRule="auto"/>
        <w:ind w:firstLine="720"/>
      </w:pPr>
      <w:r>
        <w:t xml:space="preserve">receive </w:t>
      </w:r>
      <w:r w:rsidR="002E3676">
        <w:t>confirmation</w:t>
      </w:r>
      <w:r>
        <w:t xml:space="preserve"> from LaHood’s office that our funding for the expansion was not affected</w:t>
      </w:r>
      <w:proofErr w:type="gramStart"/>
      <w:r>
        <w:t xml:space="preserve">.  </w:t>
      </w:r>
      <w:proofErr w:type="gramEnd"/>
    </w:p>
    <w:p w14:paraId="69CB6BF8" w14:textId="77777777" w:rsidR="005E594A" w:rsidRDefault="00302404" w:rsidP="005E594A">
      <w:pPr>
        <w:spacing w:after="0" w:line="204" w:lineRule="auto"/>
        <w:ind w:firstLine="720"/>
      </w:pPr>
      <w:r>
        <w:t>Rural transit will get a small bump up</w:t>
      </w:r>
      <w:proofErr w:type="gramStart"/>
      <w:r>
        <w:t>.  Would</w:t>
      </w:r>
      <w:proofErr w:type="gramEnd"/>
      <w:r>
        <w:t xml:space="preserve"> like to go to D.C. to let others know what we do and how </w:t>
      </w:r>
    </w:p>
    <w:p w14:paraId="44831ACB" w14:textId="77777777" w:rsidR="005E594A" w:rsidRDefault="00302404" w:rsidP="005E594A">
      <w:pPr>
        <w:spacing w:after="0" w:line="204" w:lineRule="auto"/>
        <w:ind w:firstLine="720"/>
      </w:pPr>
      <w:r>
        <w:t>important it is to the community</w:t>
      </w:r>
      <w:proofErr w:type="gramStart"/>
      <w:r>
        <w:t xml:space="preserve">.  </w:t>
      </w:r>
      <w:proofErr w:type="gramEnd"/>
      <w:r>
        <w:t>Next month, IPTA is having a Capital Day on April 10</w:t>
      </w:r>
      <w:r w:rsidRPr="00302404">
        <w:rPr>
          <w:vertAlign w:val="superscript"/>
        </w:rPr>
        <w:t>th</w:t>
      </w:r>
      <w:proofErr w:type="gramStart"/>
      <w:r>
        <w:t xml:space="preserve">.  </w:t>
      </w:r>
      <w:proofErr w:type="gramEnd"/>
      <w:r>
        <w:t xml:space="preserve">Will be talking to </w:t>
      </w:r>
    </w:p>
    <w:p w14:paraId="79CA0390" w14:textId="77777777" w:rsidR="005E594A" w:rsidRDefault="00302404" w:rsidP="005E594A">
      <w:pPr>
        <w:spacing w:after="0" w:line="204" w:lineRule="auto"/>
        <w:ind w:firstLine="720"/>
      </w:pPr>
      <w:r>
        <w:t>State Legislatures that day</w:t>
      </w:r>
      <w:proofErr w:type="gramStart"/>
      <w:r>
        <w:t xml:space="preserve">. </w:t>
      </w:r>
      <w:r w:rsidR="005E594A">
        <w:t xml:space="preserve"> </w:t>
      </w:r>
      <w:proofErr w:type="gramEnd"/>
      <w:r w:rsidR="005E594A">
        <w:t>If anyone would like to go, please let Greg Gates know</w:t>
      </w:r>
      <w:proofErr w:type="gramStart"/>
      <w:r w:rsidR="005E594A">
        <w:t xml:space="preserve">.  </w:t>
      </w:r>
      <w:proofErr w:type="gramEnd"/>
      <w:r>
        <w:t xml:space="preserve">The State is happy what </w:t>
      </w:r>
    </w:p>
    <w:p w14:paraId="09EE5D67" w14:textId="25278FF2" w:rsidR="00302404" w:rsidRDefault="00302404" w:rsidP="005E594A">
      <w:pPr>
        <w:spacing w:after="0" w:line="204" w:lineRule="auto"/>
        <w:ind w:firstLine="720"/>
      </w:pPr>
      <w:r>
        <w:t>they see happening here at RMTD</w:t>
      </w:r>
      <w:proofErr w:type="gramStart"/>
      <w:r>
        <w:t xml:space="preserve">.  </w:t>
      </w:r>
      <w:proofErr w:type="gramEnd"/>
    </w:p>
    <w:p w14:paraId="3B42E7AC" w14:textId="77777777" w:rsidR="00CB1C2F" w:rsidRDefault="00CB1C2F" w:rsidP="00CB1C2F">
      <w:pPr>
        <w:spacing w:after="0" w:line="204" w:lineRule="auto"/>
      </w:pPr>
    </w:p>
    <w:p w14:paraId="4D4D3572" w14:textId="225FAF7F" w:rsidR="001F6D45" w:rsidRDefault="002E0844" w:rsidP="00D8424D">
      <w:pPr>
        <w:spacing w:after="0" w:line="204" w:lineRule="auto"/>
        <w:rPr>
          <w:b/>
          <w:bCs/>
          <w:u w:val="single"/>
        </w:rPr>
      </w:pPr>
      <w:r>
        <w:rPr>
          <w:b/>
          <w:bCs/>
          <w:u w:val="single"/>
        </w:rPr>
        <w:t>Closed</w:t>
      </w:r>
      <w:r w:rsidR="001F6D45" w:rsidRPr="004F504B">
        <w:rPr>
          <w:b/>
          <w:bCs/>
          <w:u w:val="single"/>
        </w:rPr>
        <w:t xml:space="preserve"> </w:t>
      </w:r>
      <w:r w:rsidR="000753B5" w:rsidRPr="004F504B">
        <w:rPr>
          <w:b/>
          <w:bCs/>
          <w:u w:val="single"/>
        </w:rPr>
        <w:t>Session</w:t>
      </w:r>
      <w:r w:rsidR="002B1D38">
        <w:rPr>
          <w:b/>
          <w:bCs/>
          <w:u w:val="single"/>
        </w:rPr>
        <w:t xml:space="preserve"> </w:t>
      </w:r>
    </w:p>
    <w:p w14:paraId="08BFC5CA" w14:textId="77777777" w:rsidR="000D46A1" w:rsidRDefault="000D46A1" w:rsidP="00D8424D">
      <w:pPr>
        <w:spacing w:after="0" w:line="204" w:lineRule="auto"/>
        <w:rPr>
          <w:b/>
          <w:bCs/>
          <w:u w:val="single"/>
        </w:rPr>
      </w:pPr>
    </w:p>
    <w:p w14:paraId="4ADE5499" w14:textId="39D63E15" w:rsidR="000D46A1" w:rsidRDefault="000D46A1" w:rsidP="00D8424D">
      <w:pPr>
        <w:spacing w:after="0" w:line="204" w:lineRule="auto"/>
      </w:pPr>
      <w:r w:rsidRPr="000D46A1">
        <w:tab/>
        <w:t>Personnel</w:t>
      </w:r>
      <w:r w:rsidR="00173E3F">
        <w:t xml:space="preserve"> </w:t>
      </w:r>
      <w:r w:rsidR="009E51D5">
        <w:t>–</w:t>
      </w:r>
      <w:r w:rsidR="00073FAA">
        <w:t xml:space="preserve"> Did not meet</w:t>
      </w:r>
      <w:r w:rsidR="00C2534B">
        <w:t xml:space="preserve">. </w:t>
      </w:r>
    </w:p>
    <w:p w14:paraId="4E2A2F58" w14:textId="77777777" w:rsidR="00FD642E" w:rsidRDefault="00FD642E" w:rsidP="00D8424D">
      <w:pPr>
        <w:spacing w:after="0" w:line="204" w:lineRule="auto"/>
      </w:pPr>
    </w:p>
    <w:p w14:paraId="1DDFDBF1" w14:textId="26A7CB64" w:rsidR="00762183" w:rsidRDefault="000527A3" w:rsidP="000527A3">
      <w:pPr>
        <w:spacing w:after="0" w:line="204" w:lineRule="auto"/>
        <w:rPr>
          <w:b/>
          <w:bCs/>
        </w:rPr>
      </w:pPr>
      <w:bookmarkStart w:id="0" w:name="_Hlk193115643"/>
      <w:r>
        <w:rPr>
          <w:b/>
          <w:bCs/>
        </w:rPr>
        <w:t>Motion to Adjourn</w:t>
      </w:r>
      <w:r w:rsidR="002E3676">
        <w:rPr>
          <w:b/>
          <w:bCs/>
        </w:rPr>
        <w:t>: Greg</w:t>
      </w:r>
      <w:r w:rsidR="00302404">
        <w:rPr>
          <w:b/>
          <w:bCs/>
        </w:rPr>
        <w:t xml:space="preserve"> Sparrow</w:t>
      </w:r>
    </w:p>
    <w:p w14:paraId="301E06B6" w14:textId="02C52149" w:rsidR="000527A3" w:rsidRDefault="000527A3" w:rsidP="000527A3">
      <w:pPr>
        <w:spacing w:after="0" w:line="204" w:lineRule="auto"/>
        <w:rPr>
          <w:b/>
          <w:bCs/>
        </w:rPr>
      </w:pPr>
      <w:r>
        <w:rPr>
          <w:b/>
          <w:bCs/>
        </w:rPr>
        <w:t>Second Motion:</w:t>
      </w:r>
      <w:r w:rsidR="001E256E">
        <w:rPr>
          <w:b/>
          <w:bCs/>
        </w:rPr>
        <w:t xml:space="preserve"> </w:t>
      </w:r>
      <w:r w:rsidR="00302404">
        <w:rPr>
          <w:b/>
          <w:bCs/>
        </w:rPr>
        <w:t>Jeremy Englund</w:t>
      </w:r>
    </w:p>
    <w:p w14:paraId="2A546A63" w14:textId="305FBFDF" w:rsidR="000527A3" w:rsidRDefault="000527A3" w:rsidP="000527A3">
      <w:pPr>
        <w:spacing w:after="0" w:line="204" w:lineRule="auto"/>
        <w:rPr>
          <w:b/>
          <w:bCs/>
        </w:rPr>
      </w:pPr>
      <w:r>
        <w:rPr>
          <w:b/>
          <w:bCs/>
        </w:rPr>
        <w:t>Opposed:</w:t>
      </w:r>
      <w:r w:rsidR="001E256E">
        <w:rPr>
          <w:b/>
          <w:bCs/>
        </w:rPr>
        <w:t xml:space="preserve"> </w:t>
      </w:r>
      <w:proofErr w:type="gramStart"/>
      <w:r w:rsidR="001E256E">
        <w:rPr>
          <w:b/>
          <w:bCs/>
        </w:rPr>
        <w:t>0</w:t>
      </w:r>
      <w:proofErr w:type="gramEnd"/>
    </w:p>
    <w:bookmarkEnd w:id="0"/>
    <w:p w14:paraId="416CD388" w14:textId="7544B478" w:rsidR="000527A3" w:rsidRPr="004F504B" w:rsidRDefault="000527A3" w:rsidP="000527A3">
      <w:pPr>
        <w:spacing w:after="0" w:line="204" w:lineRule="auto"/>
        <w:rPr>
          <w:rFonts w:cstheme="minorHAnsi"/>
        </w:rPr>
      </w:pPr>
      <w:r>
        <w:rPr>
          <w:b/>
          <w:bCs/>
        </w:rPr>
        <w:t>Time:</w:t>
      </w:r>
      <w:r w:rsidR="001E256E">
        <w:rPr>
          <w:b/>
          <w:bCs/>
        </w:rPr>
        <w:t xml:space="preserve"> </w:t>
      </w:r>
      <w:r w:rsidR="00B923B0">
        <w:rPr>
          <w:b/>
          <w:bCs/>
        </w:rPr>
        <w:t xml:space="preserve">  </w:t>
      </w:r>
      <w:r w:rsidR="00302404">
        <w:rPr>
          <w:b/>
          <w:bCs/>
        </w:rPr>
        <w:t xml:space="preserve">5:30 </w:t>
      </w:r>
      <w:proofErr w:type="gramStart"/>
      <w:r w:rsidR="00302404">
        <w:rPr>
          <w:b/>
          <w:bCs/>
        </w:rPr>
        <w:t xml:space="preserve">p.m.  </w:t>
      </w:r>
      <w:proofErr w:type="gramEnd"/>
    </w:p>
    <w:p w14:paraId="59D4579E" w14:textId="5F697114" w:rsidR="004F504B" w:rsidRPr="004F504B" w:rsidRDefault="004F504B" w:rsidP="00D8424D">
      <w:pPr>
        <w:spacing w:after="0" w:line="204" w:lineRule="auto"/>
        <w:rPr>
          <w:rFonts w:cstheme="minorHAnsi"/>
        </w:rPr>
      </w:pPr>
    </w:p>
    <w:p w14:paraId="48F77298" w14:textId="55F7A48C" w:rsidR="002F6447" w:rsidRDefault="00202818" w:rsidP="00D8424D">
      <w:pPr>
        <w:spacing w:after="0" w:line="204" w:lineRule="auto"/>
        <w:jc w:val="center"/>
        <w:rPr>
          <w:b/>
          <w:bCs/>
        </w:rPr>
      </w:pPr>
      <w:r w:rsidRPr="000527A3">
        <w:rPr>
          <w:b/>
          <w:bCs/>
        </w:rPr>
        <w:lastRenderedPageBreak/>
        <w:t xml:space="preserve">Next Meeting:  </w:t>
      </w:r>
      <w:r w:rsidR="00CB1C2F">
        <w:rPr>
          <w:b/>
          <w:bCs/>
        </w:rPr>
        <w:t>April 16</w:t>
      </w:r>
      <w:r w:rsidR="00BA7671">
        <w:rPr>
          <w:b/>
          <w:bCs/>
        </w:rPr>
        <w:t>, 2025</w:t>
      </w:r>
      <w:r w:rsidRPr="000527A3">
        <w:rPr>
          <w:b/>
          <w:bCs/>
        </w:rPr>
        <w:t xml:space="preserve"> @ 4:30 PM</w:t>
      </w:r>
      <w:r w:rsidR="002E0844" w:rsidRPr="000527A3">
        <w:rPr>
          <w:b/>
          <w:bCs/>
        </w:rPr>
        <w:t xml:space="preserve"> (RMTD)</w:t>
      </w:r>
    </w:p>
    <w:sectPr w:rsidR="002F6447" w:rsidSect="00E5627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D7F9E"/>
    <w:multiLevelType w:val="hybridMultilevel"/>
    <w:tmpl w:val="0536381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" w15:restartNumberingAfterBreak="0">
    <w:nsid w:val="03B60BEF"/>
    <w:multiLevelType w:val="hybridMultilevel"/>
    <w:tmpl w:val="76006D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A36E7A"/>
    <w:multiLevelType w:val="hybridMultilevel"/>
    <w:tmpl w:val="3B78B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031B3"/>
    <w:multiLevelType w:val="hybridMultilevel"/>
    <w:tmpl w:val="B58C5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02951"/>
    <w:multiLevelType w:val="hybridMultilevel"/>
    <w:tmpl w:val="ACE66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E3185"/>
    <w:multiLevelType w:val="hybridMultilevel"/>
    <w:tmpl w:val="E624768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3990AAF"/>
    <w:multiLevelType w:val="hybridMultilevel"/>
    <w:tmpl w:val="3356EE7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519070A"/>
    <w:multiLevelType w:val="hybridMultilevel"/>
    <w:tmpl w:val="80B07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E5405"/>
    <w:multiLevelType w:val="hybridMultilevel"/>
    <w:tmpl w:val="14C047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98E0A1A"/>
    <w:multiLevelType w:val="hybridMultilevel"/>
    <w:tmpl w:val="751C0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425A52"/>
    <w:multiLevelType w:val="hybridMultilevel"/>
    <w:tmpl w:val="5330BC0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2C4C4A"/>
    <w:multiLevelType w:val="hybridMultilevel"/>
    <w:tmpl w:val="FBCEB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E1D0078"/>
    <w:multiLevelType w:val="hybridMultilevel"/>
    <w:tmpl w:val="B01C962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A1232"/>
    <w:multiLevelType w:val="hybridMultilevel"/>
    <w:tmpl w:val="58E0E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F27EC7"/>
    <w:multiLevelType w:val="hybridMultilevel"/>
    <w:tmpl w:val="940C062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CB0128"/>
    <w:multiLevelType w:val="hybridMultilevel"/>
    <w:tmpl w:val="0826E3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25A6C81"/>
    <w:multiLevelType w:val="hybridMultilevel"/>
    <w:tmpl w:val="ACE44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8848B1"/>
    <w:multiLevelType w:val="hybridMultilevel"/>
    <w:tmpl w:val="DB7A9B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C831EAD"/>
    <w:multiLevelType w:val="hybridMultilevel"/>
    <w:tmpl w:val="BE707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531589"/>
    <w:multiLevelType w:val="hybridMultilevel"/>
    <w:tmpl w:val="AD983D1E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FA722E9"/>
    <w:multiLevelType w:val="hybridMultilevel"/>
    <w:tmpl w:val="9F2E1980"/>
    <w:lvl w:ilvl="0" w:tplc="487C5412">
      <w:numFmt w:val="bullet"/>
      <w:lvlText w:val="-"/>
      <w:lvlJc w:val="left"/>
      <w:pPr>
        <w:ind w:left="405" w:hanging="360"/>
      </w:pPr>
      <w:rPr>
        <w:rFonts w:ascii="Aptos" w:eastAsiaTheme="minorHAnsi" w:hAnsi="Apto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 w15:restartNumberingAfterBreak="0">
    <w:nsid w:val="48A943D1"/>
    <w:multiLevelType w:val="hybridMultilevel"/>
    <w:tmpl w:val="E7CE57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8C90E3E"/>
    <w:multiLevelType w:val="hybridMultilevel"/>
    <w:tmpl w:val="31A00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874CE"/>
    <w:multiLevelType w:val="hybridMultilevel"/>
    <w:tmpl w:val="9A94987E"/>
    <w:lvl w:ilvl="0" w:tplc="4EC435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BC059F6"/>
    <w:multiLevelType w:val="hybridMultilevel"/>
    <w:tmpl w:val="E67CC7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09475ED"/>
    <w:multiLevelType w:val="hybridMultilevel"/>
    <w:tmpl w:val="95C88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492636"/>
    <w:multiLevelType w:val="hybridMultilevel"/>
    <w:tmpl w:val="1E7CE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19488F"/>
    <w:multiLevelType w:val="hybridMultilevel"/>
    <w:tmpl w:val="BC70BC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81A1C75"/>
    <w:multiLevelType w:val="hybridMultilevel"/>
    <w:tmpl w:val="5C28CA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846491D"/>
    <w:multiLevelType w:val="hybridMultilevel"/>
    <w:tmpl w:val="3022EB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9FE22C4"/>
    <w:multiLevelType w:val="hybridMultilevel"/>
    <w:tmpl w:val="988805DA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D17173A"/>
    <w:multiLevelType w:val="hybridMultilevel"/>
    <w:tmpl w:val="6A9C60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D901771"/>
    <w:multiLevelType w:val="hybridMultilevel"/>
    <w:tmpl w:val="DEE8F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C41A55"/>
    <w:multiLevelType w:val="hybridMultilevel"/>
    <w:tmpl w:val="E794D54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19302DC"/>
    <w:multiLevelType w:val="hybridMultilevel"/>
    <w:tmpl w:val="E5D81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955002"/>
    <w:multiLevelType w:val="hybridMultilevel"/>
    <w:tmpl w:val="F0DE2512"/>
    <w:lvl w:ilvl="0" w:tplc="CCA466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4991815"/>
    <w:multiLevelType w:val="hybridMultilevel"/>
    <w:tmpl w:val="3856C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274900"/>
    <w:multiLevelType w:val="hybridMultilevel"/>
    <w:tmpl w:val="31A00C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0002A1"/>
    <w:multiLevelType w:val="multilevel"/>
    <w:tmpl w:val="97040BB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6C3873D6"/>
    <w:multiLevelType w:val="hybridMultilevel"/>
    <w:tmpl w:val="45A2E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A80952"/>
    <w:multiLevelType w:val="hybridMultilevel"/>
    <w:tmpl w:val="6F0E0D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F863ED6"/>
    <w:multiLevelType w:val="hybridMultilevel"/>
    <w:tmpl w:val="5F48C868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2836372"/>
    <w:multiLevelType w:val="hybridMultilevel"/>
    <w:tmpl w:val="D0EA4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CC71C5"/>
    <w:multiLevelType w:val="hybridMultilevel"/>
    <w:tmpl w:val="BCA249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D2D6F5D"/>
    <w:multiLevelType w:val="hybridMultilevel"/>
    <w:tmpl w:val="0B7CD48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848711266">
    <w:abstractNumId w:val="22"/>
  </w:num>
  <w:num w:numId="2" w16cid:durableId="1271670588">
    <w:abstractNumId w:val="37"/>
  </w:num>
  <w:num w:numId="3" w16cid:durableId="1518882954">
    <w:abstractNumId w:val="1"/>
  </w:num>
  <w:num w:numId="4" w16cid:durableId="1087188685">
    <w:abstractNumId w:val="17"/>
  </w:num>
  <w:num w:numId="5" w16cid:durableId="1886987885">
    <w:abstractNumId w:val="28"/>
  </w:num>
  <w:num w:numId="6" w16cid:durableId="22099186">
    <w:abstractNumId w:val="27"/>
  </w:num>
  <w:num w:numId="7" w16cid:durableId="1987009868">
    <w:abstractNumId w:val="0"/>
  </w:num>
  <w:num w:numId="8" w16cid:durableId="1331637418">
    <w:abstractNumId w:val="15"/>
  </w:num>
  <w:num w:numId="9" w16cid:durableId="1286695668">
    <w:abstractNumId w:val="33"/>
  </w:num>
  <w:num w:numId="10" w16cid:durableId="962468997">
    <w:abstractNumId w:val="29"/>
  </w:num>
  <w:num w:numId="11" w16cid:durableId="1695308677">
    <w:abstractNumId w:val="18"/>
  </w:num>
  <w:num w:numId="12" w16cid:durableId="2100560538">
    <w:abstractNumId w:val="4"/>
  </w:num>
  <w:num w:numId="13" w16cid:durableId="1107965592">
    <w:abstractNumId w:val="7"/>
  </w:num>
  <w:num w:numId="14" w16cid:durableId="1188526729">
    <w:abstractNumId w:val="10"/>
  </w:num>
  <w:num w:numId="15" w16cid:durableId="1833598460">
    <w:abstractNumId w:val="3"/>
  </w:num>
  <w:num w:numId="16" w16cid:durableId="1048525886">
    <w:abstractNumId w:val="34"/>
  </w:num>
  <w:num w:numId="17" w16cid:durableId="976185786">
    <w:abstractNumId w:val="26"/>
  </w:num>
  <w:num w:numId="18" w16cid:durableId="2104909264">
    <w:abstractNumId w:val="14"/>
  </w:num>
  <w:num w:numId="19" w16cid:durableId="2058551362">
    <w:abstractNumId w:val="8"/>
  </w:num>
  <w:num w:numId="20" w16cid:durableId="728454488">
    <w:abstractNumId w:val="24"/>
  </w:num>
  <w:num w:numId="21" w16cid:durableId="238909465">
    <w:abstractNumId w:val="13"/>
  </w:num>
  <w:num w:numId="22" w16cid:durableId="849638169">
    <w:abstractNumId w:val="25"/>
  </w:num>
  <w:num w:numId="23" w16cid:durableId="1739476889">
    <w:abstractNumId w:val="36"/>
  </w:num>
  <w:num w:numId="24" w16cid:durableId="1082145039">
    <w:abstractNumId w:val="16"/>
  </w:num>
  <w:num w:numId="25" w16cid:durableId="1358312248">
    <w:abstractNumId w:val="41"/>
  </w:num>
  <w:num w:numId="26" w16cid:durableId="963074097">
    <w:abstractNumId w:val="6"/>
  </w:num>
  <w:num w:numId="27" w16cid:durableId="949430253">
    <w:abstractNumId w:val="43"/>
  </w:num>
  <w:num w:numId="28" w16cid:durableId="1475488582">
    <w:abstractNumId w:val="19"/>
  </w:num>
  <w:num w:numId="29" w16cid:durableId="519704652">
    <w:abstractNumId w:val="31"/>
  </w:num>
  <w:num w:numId="30" w16cid:durableId="1705401208">
    <w:abstractNumId w:val="21"/>
  </w:num>
  <w:num w:numId="31" w16cid:durableId="321542292">
    <w:abstractNumId w:val="35"/>
  </w:num>
  <w:num w:numId="32" w16cid:durableId="408622772">
    <w:abstractNumId w:val="23"/>
  </w:num>
  <w:num w:numId="33" w16cid:durableId="245922998">
    <w:abstractNumId w:val="11"/>
  </w:num>
  <w:num w:numId="34" w16cid:durableId="93862388">
    <w:abstractNumId w:val="5"/>
  </w:num>
  <w:num w:numId="35" w16cid:durableId="1572737220">
    <w:abstractNumId w:val="40"/>
  </w:num>
  <w:num w:numId="36" w16cid:durableId="1800107184">
    <w:abstractNumId w:val="30"/>
  </w:num>
  <w:num w:numId="37" w16cid:durableId="2017926778">
    <w:abstractNumId w:val="42"/>
  </w:num>
  <w:num w:numId="38" w16cid:durableId="911624095">
    <w:abstractNumId w:val="12"/>
  </w:num>
  <w:num w:numId="39" w16cid:durableId="935869356">
    <w:abstractNumId w:val="44"/>
  </w:num>
  <w:num w:numId="40" w16cid:durableId="81297299">
    <w:abstractNumId w:val="38"/>
  </w:num>
  <w:num w:numId="41" w16cid:durableId="1931506174">
    <w:abstractNumId w:val="39"/>
  </w:num>
  <w:num w:numId="42" w16cid:durableId="1590235827">
    <w:abstractNumId w:val="9"/>
  </w:num>
  <w:num w:numId="43" w16cid:durableId="211117179">
    <w:abstractNumId w:val="2"/>
  </w:num>
  <w:num w:numId="44" w16cid:durableId="236287773">
    <w:abstractNumId w:val="32"/>
  </w:num>
  <w:num w:numId="45" w16cid:durableId="153079939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BAC"/>
    <w:rsid w:val="00002FAF"/>
    <w:rsid w:val="00011459"/>
    <w:rsid w:val="000130D5"/>
    <w:rsid w:val="00033C78"/>
    <w:rsid w:val="00041D1D"/>
    <w:rsid w:val="0004489A"/>
    <w:rsid w:val="000527A3"/>
    <w:rsid w:val="000620B9"/>
    <w:rsid w:val="00071D91"/>
    <w:rsid w:val="00073FAA"/>
    <w:rsid w:val="00074119"/>
    <w:rsid w:val="000753B5"/>
    <w:rsid w:val="000832C5"/>
    <w:rsid w:val="0009488F"/>
    <w:rsid w:val="000A0C1B"/>
    <w:rsid w:val="000B3087"/>
    <w:rsid w:val="000B77C0"/>
    <w:rsid w:val="000C39CB"/>
    <w:rsid w:val="000C4391"/>
    <w:rsid w:val="000D3898"/>
    <w:rsid w:val="000D46A1"/>
    <w:rsid w:val="000F6BB3"/>
    <w:rsid w:val="00116977"/>
    <w:rsid w:val="00116EEB"/>
    <w:rsid w:val="001305EA"/>
    <w:rsid w:val="00135ED9"/>
    <w:rsid w:val="00141F71"/>
    <w:rsid w:val="00156B3F"/>
    <w:rsid w:val="00156F7C"/>
    <w:rsid w:val="00161456"/>
    <w:rsid w:val="00166EC6"/>
    <w:rsid w:val="00173E3F"/>
    <w:rsid w:val="0018284A"/>
    <w:rsid w:val="001852B9"/>
    <w:rsid w:val="00194D58"/>
    <w:rsid w:val="00195656"/>
    <w:rsid w:val="001970EF"/>
    <w:rsid w:val="001A1DD6"/>
    <w:rsid w:val="001A2748"/>
    <w:rsid w:val="001C0851"/>
    <w:rsid w:val="001C0A95"/>
    <w:rsid w:val="001C3DF4"/>
    <w:rsid w:val="001D5295"/>
    <w:rsid w:val="001E1AC8"/>
    <w:rsid w:val="001E256E"/>
    <w:rsid w:val="001F39BB"/>
    <w:rsid w:val="001F6D45"/>
    <w:rsid w:val="00202818"/>
    <w:rsid w:val="0020646B"/>
    <w:rsid w:val="00207D34"/>
    <w:rsid w:val="002166E9"/>
    <w:rsid w:val="00230FFD"/>
    <w:rsid w:val="00232B88"/>
    <w:rsid w:val="00232F39"/>
    <w:rsid w:val="00236D0B"/>
    <w:rsid w:val="002400F1"/>
    <w:rsid w:val="0025335E"/>
    <w:rsid w:val="00262DA6"/>
    <w:rsid w:val="00264053"/>
    <w:rsid w:val="00266DEF"/>
    <w:rsid w:val="002711F8"/>
    <w:rsid w:val="00294EDB"/>
    <w:rsid w:val="002B1D38"/>
    <w:rsid w:val="002C55ED"/>
    <w:rsid w:val="002D7344"/>
    <w:rsid w:val="002E0844"/>
    <w:rsid w:val="002E3676"/>
    <w:rsid w:val="002F1704"/>
    <w:rsid w:val="002F4EBD"/>
    <w:rsid w:val="002F6447"/>
    <w:rsid w:val="00302404"/>
    <w:rsid w:val="003112DF"/>
    <w:rsid w:val="00311CBB"/>
    <w:rsid w:val="003140C8"/>
    <w:rsid w:val="00314B55"/>
    <w:rsid w:val="00320426"/>
    <w:rsid w:val="00326CC0"/>
    <w:rsid w:val="00326CE6"/>
    <w:rsid w:val="00327A4F"/>
    <w:rsid w:val="00332EB8"/>
    <w:rsid w:val="00333CA6"/>
    <w:rsid w:val="00335C81"/>
    <w:rsid w:val="00353B24"/>
    <w:rsid w:val="00371C94"/>
    <w:rsid w:val="003A7E87"/>
    <w:rsid w:val="003B55BB"/>
    <w:rsid w:val="003D04DD"/>
    <w:rsid w:val="003E033A"/>
    <w:rsid w:val="003E46A6"/>
    <w:rsid w:val="003F08CE"/>
    <w:rsid w:val="0040371B"/>
    <w:rsid w:val="00403D03"/>
    <w:rsid w:val="0043326B"/>
    <w:rsid w:val="004350AE"/>
    <w:rsid w:val="0044435B"/>
    <w:rsid w:val="00454ED4"/>
    <w:rsid w:val="0045554B"/>
    <w:rsid w:val="00470EFC"/>
    <w:rsid w:val="004725FA"/>
    <w:rsid w:val="004762B7"/>
    <w:rsid w:val="00477047"/>
    <w:rsid w:val="004D75C8"/>
    <w:rsid w:val="004F184E"/>
    <w:rsid w:val="004F504B"/>
    <w:rsid w:val="005543DB"/>
    <w:rsid w:val="00556B5C"/>
    <w:rsid w:val="005603FE"/>
    <w:rsid w:val="00562D30"/>
    <w:rsid w:val="005638AA"/>
    <w:rsid w:val="00563EA4"/>
    <w:rsid w:val="005740B3"/>
    <w:rsid w:val="005761FE"/>
    <w:rsid w:val="00584071"/>
    <w:rsid w:val="005851B3"/>
    <w:rsid w:val="00593DFC"/>
    <w:rsid w:val="005A6143"/>
    <w:rsid w:val="005A7A5E"/>
    <w:rsid w:val="005C4229"/>
    <w:rsid w:val="005C42D4"/>
    <w:rsid w:val="005D2600"/>
    <w:rsid w:val="005D4C1C"/>
    <w:rsid w:val="005E594A"/>
    <w:rsid w:val="00610E3E"/>
    <w:rsid w:val="00630C1E"/>
    <w:rsid w:val="006314D0"/>
    <w:rsid w:val="00631C5E"/>
    <w:rsid w:val="00632F7A"/>
    <w:rsid w:val="00640EC7"/>
    <w:rsid w:val="006422BB"/>
    <w:rsid w:val="00652388"/>
    <w:rsid w:val="00663E8C"/>
    <w:rsid w:val="00666181"/>
    <w:rsid w:val="00673CBC"/>
    <w:rsid w:val="0068376C"/>
    <w:rsid w:val="00696E7C"/>
    <w:rsid w:val="006A1C2D"/>
    <w:rsid w:val="006C4A89"/>
    <w:rsid w:val="006D15F2"/>
    <w:rsid w:val="006D2F4A"/>
    <w:rsid w:val="006E65A6"/>
    <w:rsid w:val="006F5909"/>
    <w:rsid w:val="006F71C2"/>
    <w:rsid w:val="00707B89"/>
    <w:rsid w:val="007144F9"/>
    <w:rsid w:val="00724B6C"/>
    <w:rsid w:val="00747560"/>
    <w:rsid w:val="00751D1F"/>
    <w:rsid w:val="00762183"/>
    <w:rsid w:val="00762A57"/>
    <w:rsid w:val="007A670C"/>
    <w:rsid w:val="007B051B"/>
    <w:rsid w:val="007B6C88"/>
    <w:rsid w:val="007C2DFA"/>
    <w:rsid w:val="007D2131"/>
    <w:rsid w:val="007D4809"/>
    <w:rsid w:val="007E1353"/>
    <w:rsid w:val="007E27C1"/>
    <w:rsid w:val="007F2E63"/>
    <w:rsid w:val="007F4679"/>
    <w:rsid w:val="00802792"/>
    <w:rsid w:val="008038FE"/>
    <w:rsid w:val="008163EF"/>
    <w:rsid w:val="008266F5"/>
    <w:rsid w:val="008361B3"/>
    <w:rsid w:val="00837B7D"/>
    <w:rsid w:val="00840014"/>
    <w:rsid w:val="008521AE"/>
    <w:rsid w:val="00853901"/>
    <w:rsid w:val="00864717"/>
    <w:rsid w:val="00882003"/>
    <w:rsid w:val="008909BE"/>
    <w:rsid w:val="008A1A25"/>
    <w:rsid w:val="008A28D3"/>
    <w:rsid w:val="008A3233"/>
    <w:rsid w:val="008A77B0"/>
    <w:rsid w:val="008B4466"/>
    <w:rsid w:val="008C0718"/>
    <w:rsid w:val="008C43F4"/>
    <w:rsid w:val="008D158C"/>
    <w:rsid w:val="008E16FD"/>
    <w:rsid w:val="008E4CF6"/>
    <w:rsid w:val="008F1704"/>
    <w:rsid w:val="008F5939"/>
    <w:rsid w:val="008F760A"/>
    <w:rsid w:val="00900189"/>
    <w:rsid w:val="00906920"/>
    <w:rsid w:val="00915149"/>
    <w:rsid w:val="00917C4C"/>
    <w:rsid w:val="0092522D"/>
    <w:rsid w:val="00931747"/>
    <w:rsid w:val="00932EE6"/>
    <w:rsid w:val="0094337A"/>
    <w:rsid w:val="00951A48"/>
    <w:rsid w:val="0095671D"/>
    <w:rsid w:val="00957197"/>
    <w:rsid w:val="009611FF"/>
    <w:rsid w:val="00961F78"/>
    <w:rsid w:val="0097358F"/>
    <w:rsid w:val="0098334E"/>
    <w:rsid w:val="009900E8"/>
    <w:rsid w:val="009B010A"/>
    <w:rsid w:val="009D378A"/>
    <w:rsid w:val="009E51D5"/>
    <w:rsid w:val="009F3502"/>
    <w:rsid w:val="009F5718"/>
    <w:rsid w:val="00A04058"/>
    <w:rsid w:val="00A05A0D"/>
    <w:rsid w:val="00A13C96"/>
    <w:rsid w:val="00A27762"/>
    <w:rsid w:val="00A45F41"/>
    <w:rsid w:val="00A52C1F"/>
    <w:rsid w:val="00A53125"/>
    <w:rsid w:val="00A53EEE"/>
    <w:rsid w:val="00A834AA"/>
    <w:rsid w:val="00AA221F"/>
    <w:rsid w:val="00AB510D"/>
    <w:rsid w:val="00AF02BF"/>
    <w:rsid w:val="00B15CF4"/>
    <w:rsid w:val="00B1784E"/>
    <w:rsid w:val="00B33BAC"/>
    <w:rsid w:val="00B34238"/>
    <w:rsid w:val="00B44952"/>
    <w:rsid w:val="00B475F4"/>
    <w:rsid w:val="00B47D95"/>
    <w:rsid w:val="00B52033"/>
    <w:rsid w:val="00B6792A"/>
    <w:rsid w:val="00B83BD7"/>
    <w:rsid w:val="00B853A7"/>
    <w:rsid w:val="00B85678"/>
    <w:rsid w:val="00B923B0"/>
    <w:rsid w:val="00B94DD0"/>
    <w:rsid w:val="00BA75A5"/>
    <w:rsid w:val="00BA7671"/>
    <w:rsid w:val="00BC6B91"/>
    <w:rsid w:val="00BD02A1"/>
    <w:rsid w:val="00BD5BEB"/>
    <w:rsid w:val="00BF0AC3"/>
    <w:rsid w:val="00BF2D46"/>
    <w:rsid w:val="00C01CB1"/>
    <w:rsid w:val="00C048F5"/>
    <w:rsid w:val="00C12D1F"/>
    <w:rsid w:val="00C14BF5"/>
    <w:rsid w:val="00C15034"/>
    <w:rsid w:val="00C20641"/>
    <w:rsid w:val="00C222BA"/>
    <w:rsid w:val="00C2534B"/>
    <w:rsid w:val="00C321D9"/>
    <w:rsid w:val="00C51D03"/>
    <w:rsid w:val="00C6015A"/>
    <w:rsid w:val="00C75DA0"/>
    <w:rsid w:val="00CA4E1B"/>
    <w:rsid w:val="00CB1C2F"/>
    <w:rsid w:val="00CE0939"/>
    <w:rsid w:val="00CE153A"/>
    <w:rsid w:val="00CF2EA7"/>
    <w:rsid w:val="00CF3C41"/>
    <w:rsid w:val="00D011A3"/>
    <w:rsid w:val="00D02FA9"/>
    <w:rsid w:val="00D07E18"/>
    <w:rsid w:val="00D15F27"/>
    <w:rsid w:val="00D15F38"/>
    <w:rsid w:val="00D241F7"/>
    <w:rsid w:val="00D326D8"/>
    <w:rsid w:val="00D57FAA"/>
    <w:rsid w:val="00D66610"/>
    <w:rsid w:val="00D67AA3"/>
    <w:rsid w:val="00D74FB3"/>
    <w:rsid w:val="00D750D8"/>
    <w:rsid w:val="00D81608"/>
    <w:rsid w:val="00D821C3"/>
    <w:rsid w:val="00D8424D"/>
    <w:rsid w:val="00D87232"/>
    <w:rsid w:val="00DA2780"/>
    <w:rsid w:val="00DB7208"/>
    <w:rsid w:val="00DD671E"/>
    <w:rsid w:val="00DE07FC"/>
    <w:rsid w:val="00DF03A9"/>
    <w:rsid w:val="00DF4D49"/>
    <w:rsid w:val="00DF768C"/>
    <w:rsid w:val="00E0194D"/>
    <w:rsid w:val="00E17E2D"/>
    <w:rsid w:val="00E22B06"/>
    <w:rsid w:val="00E40E80"/>
    <w:rsid w:val="00E44794"/>
    <w:rsid w:val="00E543BA"/>
    <w:rsid w:val="00E56275"/>
    <w:rsid w:val="00E70DDE"/>
    <w:rsid w:val="00E81437"/>
    <w:rsid w:val="00E90843"/>
    <w:rsid w:val="00E96605"/>
    <w:rsid w:val="00EA440E"/>
    <w:rsid w:val="00EB0249"/>
    <w:rsid w:val="00EB08AB"/>
    <w:rsid w:val="00EB5592"/>
    <w:rsid w:val="00EB5CE2"/>
    <w:rsid w:val="00EC2AAB"/>
    <w:rsid w:val="00ED547D"/>
    <w:rsid w:val="00ED6867"/>
    <w:rsid w:val="00EE437E"/>
    <w:rsid w:val="00EF4A67"/>
    <w:rsid w:val="00F04E09"/>
    <w:rsid w:val="00F04FE8"/>
    <w:rsid w:val="00F14582"/>
    <w:rsid w:val="00F219FD"/>
    <w:rsid w:val="00F25BAB"/>
    <w:rsid w:val="00F43269"/>
    <w:rsid w:val="00F47451"/>
    <w:rsid w:val="00F826D9"/>
    <w:rsid w:val="00F94269"/>
    <w:rsid w:val="00FA03FC"/>
    <w:rsid w:val="00FA290C"/>
    <w:rsid w:val="00FA7AD3"/>
    <w:rsid w:val="00FB168F"/>
    <w:rsid w:val="00FB5C29"/>
    <w:rsid w:val="00FC0E53"/>
    <w:rsid w:val="00FC70A2"/>
    <w:rsid w:val="00FD642E"/>
    <w:rsid w:val="00FE1DFD"/>
    <w:rsid w:val="00FE4834"/>
    <w:rsid w:val="00FE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9336E"/>
  <w15:docId w15:val="{266CCE3E-AFB0-4682-9D1C-626DE7362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3BAC"/>
    <w:pPr>
      <w:ind w:left="720"/>
      <w:contextualSpacing/>
    </w:pPr>
    <w:rPr>
      <w:kern w:val="0"/>
    </w:rPr>
  </w:style>
  <w:style w:type="table" w:styleId="TableGrid">
    <w:name w:val="Table Grid"/>
    <w:basedOn w:val="TableNormal"/>
    <w:uiPriority w:val="39"/>
    <w:rsid w:val="00B33BAC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5</Pages>
  <Words>2008</Words>
  <Characters>11452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kenijay@yahoo.com</dc:creator>
  <cp:keywords/>
  <dc:description/>
  <cp:lastModifiedBy>Kendra Hull</cp:lastModifiedBy>
  <cp:revision>19</cp:revision>
  <dcterms:created xsi:type="dcterms:W3CDTF">2025-03-17T16:37:00Z</dcterms:created>
  <dcterms:modified xsi:type="dcterms:W3CDTF">2025-03-19T23:02:00Z</dcterms:modified>
</cp:coreProperties>
</file>