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F44A" w14:textId="0BC5B092" w:rsidR="00B33BAC" w:rsidRDefault="00B33BAC" w:rsidP="006A1C2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A7395" wp14:editId="19FD3AB5">
            <wp:simplePos x="0" y="0"/>
            <wp:positionH relativeFrom="margin">
              <wp:posOffset>1924050</wp:posOffset>
            </wp:positionH>
            <wp:positionV relativeFrom="paragraph">
              <wp:posOffset>-38100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959036791" name="Picture 95903679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4EEF" w14:textId="3BD23EF2" w:rsidR="00B33BAC" w:rsidRDefault="00B33BAC" w:rsidP="006A1C2D">
      <w:pPr>
        <w:tabs>
          <w:tab w:val="left" w:pos="4860"/>
        </w:tabs>
        <w:spacing w:after="0" w:line="240" w:lineRule="auto"/>
      </w:pPr>
    </w:p>
    <w:p w14:paraId="57C67019" w14:textId="77777777" w:rsidR="00B33BAC" w:rsidRPr="00B33BAC" w:rsidRDefault="00B33BAC" w:rsidP="006A1C2D">
      <w:pPr>
        <w:spacing w:after="0" w:line="240" w:lineRule="auto"/>
      </w:pPr>
    </w:p>
    <w:p w14:paraId="66BA8410" w14:textId="77777777" w:rsidR="00B33BAC" w:rsidRDefault="00B33BAC" w:rsidP="006A1C2D">
      <w:pPr>
        <w:spacing w:after="0" w:line="240" w:lineRule="auto"/>
      </w:pPr>
    </w:p>
    <w:p w14:paraId="4437C411" w14:textId="77777777" w:rsidR="006A1C2D" w:rsidRDefault="006A1C2D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C9232C0" w14:textId="010BFEBA" w:rsidR="00B33BAC" w:rsidRPr="00F02D21" w:rsidRDefault="00B33BAC" w:rsidP="00D8424D">
      <w:pPr>
        <w:spacing w:after="0" w:line="204" w:lineRule="auto"/>
        <w:jc w:val="center"/>
        <w:rPr>
          <w:rFonts w:cstheme="minorHAnsi"/>
          <w:sz w:val="28"/>
          <w:szCs w:val="28"/>
        </w:rPr>
      </w:pPr>
      <w:r w:rsidRPr="00F02D21">
        <w:rPr>
          <w:rFonts w:cstheme="minorHAnsi"/>
          <w:sz w:val="28"/>
          <w:szCs w:val="28"/>
        </w:rPr>
        <w:t>AGENDA</w:t>
      </w:r>
    </w:p>
    <w:p w14:paraId="3FB1D98D" w14:textId="77777777" w:rsidR="00B33BAC" w:rsidRPr="00781BAD" w:rsidRDefault="00B33BAC" w:rsidP="00D8424D">
      <w:pPr>
        <w:spacing w:after="0" w:line="204" w:lineRule="auto"/>
        <w:jc w:val="center"/>
        <w:rPr>
          <w:rFonts w:cstheme="minorHAnsi"/>
          <w:sz w:val="8"/>
          <w:szCs w:val="8"/>
        </w:rPr>
      </w:pPr>
    </w:p>
    <w:p w14:paraId="24F3BBFC" w14:textId="77777777" w:rsidR="00B33BAC" w:rsidRPr="00552B23" w:rsidRDefault="00B33BAC" w:rsidP="00D8424D">
      <w:pPr>
        <w:spacing w:after="0" w:line="204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>Meeting of RMTD Governing Board</w:t>
      </w:r>
    </w:p>
    <w:p w14:paraId="004675DD" w14:textId="629F8E71" w:rsidR="000832C5" w:rsidRDefault="00B923B0" w:rsidP="00D8424D">
      <w:pPr>
        <w:spacing w:after="0" w:line="204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13</w:t>
      </w:r>
      <w:r w:rsidR="007A670C">
        <w:rPr>
          <w:rFonts w:cstheme="minorHAnsi"/>
          <w:sz w:val="24"/>
          <w:szCs w:val="24"/>
        </w:rPr>
        <w:t>, 2025</w:t>
      </w:r>
      <w:r w:rsidR="000832C5">
        <w:rPr>
          <w:rFonts w:cstheme="minorHAnsi"/>
          <w:sz w:val="24"/>
          <w:szCs w:val="24"/>
        </w:rPr>
        <w:t xml:space="preserve"> / 4:30 PM</w:t>
      </w:r>
    </w:p>
    <w:p w14:paraId="7417DEBC" w14:textId="5CA9FC71" w:rsidR="00B33BAC" w:rsidRDefault="00B33BAC" w:rsidP="00D8424D">
      <w:pPr>
        <w:spacing w:after="0" w:line="204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2A5677BA" w14:textId="77777777" w:rsidR="00B33BAC" w:rsidRDefault="00B33BAC" w:rsidP="00D8424D">
      <w:pPr>
        <w:spacing w:after="0" w:line="204" w:lineRule="auto"/>
        <w:jc w:val="center"/>
        <w:rPr>
          <w:rFonts w:cstheme="minorHAnsi"/>
          <w:sz w:val="24"/>
          <w:szCs w:val="24"/>
        </w:rPr>
      </w:pPr>
    </w:p>
    <w:p w14:paraId="14FD474B" w14:textId="707EA5AB" w:rsidR="00B33BAC" w:rsidRPr="00202818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  <w:b/>
          <w:bCs/>
        </w:rPr>
        <w:t xml:space="preserve">Roll </w:t>
      </w:r>
      <w:r w:rsidR="0095671D" w:rsidRPr="00202818">
        <w:rPr>
          <w:rFonts w:cstheme="minorHAnsi"/>
          <w:b/>
          <w:bCs/>
        </w:rPr>
        <w:t>Call</w:t>
      </w:r>
      <w:r w:rsidR="001F39BB">
        <w:rPr>
          <w:rFonts w:cstheme="minorHAnsi"/>
        </w:rPr>
        <w:t xml:space="preserve"> </w:t>
      </w:r>
      <w:r w:rsidR="00CE153A">
        <w:rPr>
          <w:rFonts w:cstheme="minorHAnsi"/>
        </w:rPr>
        <w:t>4:3</w:t>
      </w:r>
      <w:r w:rsidR="00B94DD0">
        <w:rPr>
          <w:rFonts w:cstheme="minorHAnsi"/>
        </w:rPr>
        <w:t>1</w:t>
      </w:r>
      <w:r w:rsidR="00CE153A">
        <w:rPr>
          <w:rFonts w:cstheme="minorHAnsi"/>
        </w:rPr>
        <w:t xml:space="preserve"> PM</w:t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1939976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314D0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Ermir Ramadani, Board Chair</w:t>
      </w:r>
      <w:r w:rsidR="005638AA">
        <w:rPr>
          <w:rFonts w:cstheme="minorHAnsi"/>
        </w:rPr>
        <w:t xml:space="preserve"> </w:t>
      </w:r>
    </w:p>
    <w:p w14:paraId="53A4BF8B" w14:textId="5CE288E5" w:rsidR="00B33BAC" w:rsidRPr="00202818" w:rsidRDefault="00000000" w:rsidP="00D8424D">
      <w:pPr>
        <w:spacing w:after="0" w:line="204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97035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D389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Greg Sparrow, Vice-Chair</w:t>
      </w:r>
      <w:r w:rsidR="0025335E">
        <w:rPr>
          <w:rFonts w:cstheme="minorHAnsi"/>
        </w:rPr>
        <w:t xml:space="preserve"> – via phone</w:t>
      </w:r>
    </w:p>
    <w:p w14:paraId="72551348" w14:textId="1E698439" w:rsidR="00B33BAC" w:rsidRPr="00202818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274290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12D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 xml:space="preserve">Aaqil Khan, </w:t>
      </w:r>
      <w:r w:rsidR="007B051B" w:rsidRPr="00202818">
        <w:rPr>
          <w:rFonts w:cstheme="minorHAnsi"/>
        </w:rPr>
        <w:t>Treasurer</w:t>
      </w:r>
      <w:r w:rsidR="007B051B">
        <w:rPr>
          <w:rFonts w:cstheme="minorHAnsi"/>
        </w:rPr>
        <w:t xml:space="preserve"> </w:t>
      </w:r>
    </w:p>
    <w:p w14:paraId="38BC688E" w14:textId="2291EC27" w:rsidR="00B33BAC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416939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D389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23B0">
        <w:rPr>
          <w:rFonts w:cstheme="minorHAnsi"/>
        </w:rPr>
        <w:t>John Finfrock</w:t>
      </w:r>
      <w:r w:rsidR="00D241F7">
        <w:rPr>
          <w:rFonts w:cstheme="minorHAnsi"/>
        </w:rPr>
        <w:t xml:space="preserve">, </w:t>
      </w:r>
      <w:r w:rsidRPr="00202818">
        <w:rPr>
          <w:rFonts w:cstheme="minorHAnsi"/>
        </w:rPr>
        <w:t>Board Member</w:t>
      </w:r>
      <w:r w:rsidR="00917C4C">
        <w:rPr>
          <w:rFonts w:cstheme="minorHAnsi"/>
        </w:rPr>
        <w:t xml:space="preserve"> </w:t>
      </w:r>
    </w:p>
    <w:p w14:paraId="506B31F0" w14:textId="441C7EC7" w:rsidR="00762183" w:rsidRDefault="00762183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20787333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12DF"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>Jeremy Englund</w:t>
      </w:r>
      <w:r w:rsidRPr="00202818">
        <w:rPr>
          <w:rFonts w:cstheme="minorHAnsi"/>
        </w:rPr>
        <w:t xml:space="preserve">, Board </w:t>
      </w:r>
      <w:r w:rsidR="00CE153A" w:rsidRPr="00202818">
        <w:rPr>
          <w:rFonts w:cstheme="minorHAnsi"/>
        </w:rPr>
        <w:t>Member</w:t>
      </w:r>
      <w:r w:rsidR="00CE153A">
        <w:rPr>
          <w:rFonts w:cstheme="minorHAnsi"/>
        </w:rPr>
        <w:t xml:space="preserve"> </w:t>
      </w:r>
    </w:p>
    <w:p w14:paraId="7B5C9E15" w14:textId="77777777" w:rsidR="005638AA" w:rsidRPr="00202818" w:rsidRDefault="005638AA" w:rsidP="00D8424D">
      <w:pPr>
        <w:spacing w:after="0" w:line="204" w:lineRule="auto"/>
        <w:rPr>
          <w:rFonts w:cstheme="minorHAnsi"/>
        </w:rPr>
      </w:pPr>
    </w:p>
    <w:p w14:paraId="2F03E78E" w14:textId="18A54D2E" w:rsidR="00B33BAC" w:rsidRPr="00202818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998757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314D0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Gates, Executive Director, RMTD</w:t>
      </w:r>
    </w:p>
    <w:p w14:paraId="7E011DA8" w14:textId="000EFF0F" w:rsidR="00B33BAC" w:rsidRDefault="00000000" w:rsidP="00D8424D">
      <w:pPr>
        <w:spacing w:after="0" w:line="204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1136711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314D0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Kendra Hull, Secretary</w:t>
      </w:r>
    </w:p>
    <w:p w14:paraId="7F42E6D7" w14:textId="77777777" w:rsidR="00D241F7" w:rsidRDefault="00D241F7" w:rsidP="00D8424D">
      <w:pPr>
        <w:spacing w:after="0" w:line="204" w:lineRule="auto"/>
        <w:ind w:left="1440" w:firstLine="720"/>
        <w:rPr>
          <w:rFonts w:cstheme="minorHAnsi"/>
        </w:rPr>
      </w:pPr>
    </w:p>
    <w:p w14:paraId="32BA6724" w14:textId="4FC5492F" w:rsidR="003F08CE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  <w:b/>
          <w:bCs/>
        </w:rPr>
        <w:t>Guests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</w:r>
      <w:r w:rsidR="00663E8C">
        <w:rPr>
          <w:rFonts w:cstheme="minorHAnsi"/>
        </w:rPr>
        <w:tab/>
      </w:r>
      <w:r w:rsidR="00262DA6">
        <w:rPr>
          <w:rFonts w:cstheme="minorHAnsi"/>
        </w:rPr>
        <w:t>Steve Davis, Kristy Jones,</w:t>
      </w:r>
      <w:r w:rsidR="00BF0AC3">
        <w:rPr>
          <w:rFonts w:cstheme="minorHAnsi"/>
        </w:rPr>
        <w:tab/>
      </w:r>
      <w:r w:rsidR="00762183">
        <w:rPr>
          <w:rFonts w:cstheme="minorHAnsi"/>
        </w:rPr>
        <w:t xml:space="preserve"> </w:t>
      </w:r>
    </w:p>
    <w:p w14:paraId="1DF60BDC" w14:textId="61794722" w:rsidR="00DF4D49" w:rsidRPr="00DF4D49" w:rsidRDefault="00B33BAC" w:rsidP="00D8424D">
      <w:pPr>
        <w:pStyle w:val="ListParagraph"/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="00663E8C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="00116EEB">
        <w:rPr>
          <w:rFonts w:cstheme="minorHAnsi"/>
        </w:rPr>
        <w:tab/>
      </w:r>
    </w:p>
    <w:p w14:paraId="0B8F633C" w14:textId="77777777" w:rsidR="00116EEB" w:rsidRPr="004F504B" w:rsidRDefault="00116EEB" w:rsidP="00D8424D">
      <w:pPr>
        <w:spacing w:after="0" w:line="204" w:lineRule="auto"/>
        <w:rPr>
          <w:rFonts w:cstheme="minorHAnsi"/>
        </w:rPr>
      </w:pPr>
    </w:p>
    <w:p w14:paraId="2EC905C2" w14:textId="52E891B5" w:rsidR="001F39BB" w:rsidRDefault="001F39BB" w:rsidP="001F39BB">
      <w:pPr>
        <w:spacing w:after="0" w:line="204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 xml:space="preserve">ACTION: Approval of </w:t>
      </w:r>
      <w:r w:rsidR="00B923B0">
        <w:rPr>
          <w:rFonts w:cstheme="minorHAnsi"/>
          <w:b/>
          <w:bCs/>
          <w:u w:val="single"/>
        </w:rPr>
        <w:t>January 9, 2025</w:t>
      </w:r>
      <w:r>
        <w:rPr>
          <w:rFonts w:cstheme="minorHAnsi"/>
          <w:b/>
          <w:bCs/>
          <w:u w:val="single"/>
        </w:rPr>
        <w:t xml:space="preserve">, </w:t>
      </w:r>
      <w:r w:rsidRPr="00202818">
        <w:rPr>
          <w:rFonts w:cstheme="minorHAnsi"/>
          <w:b/>
          <w:bCs/>
          <w:u w:val="single"/>
        </w:rPr>
        <w:t>Minutes</w:t>
      </w:r>
      <w:r w:rsidRPr="00202818">
        <w:rPr>
          <w:rFonts w:cstheme="minorHAnsi"/>
        </w:rPr>
        <w:t xml:space="preserve"> </w:t>
      </w:r>
      <w:r w:rsidR="00D326D8">
        <w:rPr>
          <w:rFonts w:cstheme="minorHAnsi"/>
        </w:rPr>
        <w:t>–</w:t>
      </w:r>
      <w:r w:rsidR="00CE153A" w:rsidRPr="00202818">
        <w:rPr>
          <w:rFonts w:cstheme="minorHAnsi"/>
        </w:rPr>
        <w:t xml:space="preserve"> </w:t>
      </w:r>
      <w:r w:rsidR="000B77C0">
        <w:rPr>
          <w:rFonts w:cstheme="minorHAnsi"/>
        </w:rPr>
        <w:tab/>
      </w:r>
      <w:r w:rsidR="00CE153A" w:rsidRPr="00202818">
        <w:rPr>
          <w:rFonts w:cstheme="minorHAnsi"/>
        </w:rPr>
        <w:t>Discussion</w:t>
      </w:r>
      <w:r w:rsidR="00D326D8">
        <w:rPr>
          <w:rFonts w:cstheme="minorHAnsi"/>
        </w:rPr>
        <w:t xml:space="preserve">:  </w:t>
      </w:r>
      <w:r w:rsidR="00F47451">
        <w:rPr>
          <w:rFonts w:cstheme="minorHAnsi"/>
        </w:rPr>
        <w:t>None</w:t>
      </w:r>
    </w:p>
    <w:p w14:paraId="70EEC2C8" w14:textId="4F246A00" w:rsidR="001F39BB" w:rsidRPr="00202818" w:rsidRDefault="00CE153A" w:rsidP="00CE153A">
      <w:pPr>
        <w:spacing w:after="0" w:line="204" w:lineRule="auto"/>
        <w:ind w:left="4320" w:firstLine="720"/>
        <w:rPr>
          <w:rFonts w:cstheme="minorHAnsi"/>
        </w:rPr>
      </w:pPr>
      <w:r>
        <w:rPr>
          <w:rFonts w:cstheme="minorHAnsi"/>
        </w:rPr>
        <w:t>Mo</w:t>
      </w:r>
      <w:r w:rsidR="001F39BB" w:rsidRPr="00202818">
        <w:rPr>
          <w:rFonts w:cstheme="minorHAnsi"/>
        </w:rPr>
        <w:t>tion</w:t>
      </w:r>
      <w:r w:rsidR="009E51D5">
        <w:rPr>
          <w:rFonts w:cstheme="minorHAnsi"/>
        </w:rPr>
        <w:t xml:space="preserve">: </w:t>
      </w:r>
      <w:r w:rsidR="003112DF">
        <w:rPr>
          <w:rFonts w:cstheme="minorHAnsi"/>
        </w:rPr>
        <w:t>Greg Sparrow</w:t>
      </w:r>
    </w:p>
    <w:p w14:paraId="12B374A9" w14:textId="490AC3E2" w:rsidR="001F39BB" w:rsidRPr="004F504B" w:rsidRDefault="001F39BB" w:rsidP="001F39BB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4F504B">
        <w:rPr>
          <w:rFonts w:cstheme="minorHAnsi"/>
        </w:rPr>
        <w:t>Second Motion</w:t>
      </w:r>
      <w:r w:rsidR="009E51D5">
        <w:rPr>
          <w:rFonts w:cstheme="minorHAnsi"/>
        </w:rPr>
        <w:t xml:space="preserve">: </w:t>
      </w:r>
      <w:r w:rsidR="003112DF">
        <w:rPr>
          <w:rFonts w:cstheme="minorHAnsi"/>
        </w:rPr>
        <w:t>Jeremy Englund</w:t>
      </w:r>
    </w:p>
    <w:p w14:paraId="098F3092" w14:textId="05759C1B" w:rsidR="001F39BB" w:rsidRDefault="001F39BB" w:rsidP="001F39BB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  <w:t>Opposed</w:t>
      </w:r>
      <w:r w:rsidR="00D326D8">
        <w:rPr>
          <w:rFonts w:cstheme="minorHAnsi"/>
        </w:rPr>
        <w:t xml:space="preserve">:  </w:t>
      </w:r>
      <w:proofErr w:type="gramStart"/>
      <w:r w:rsidRPr="004F504B">
        <w:rPr>
          <w:rFonts w:cstheme="minorHAnsi"/>
        </w:rPr>
        <w:t>0</w:t>
      </w:r>
      <w:proofErr w:type="gramEnd"/>
    </w:p>
    <w:p w14:paraId="063D8EF3" w14:textId="77777777" w:rsidR="001F39BB" w:rsidRDefault="001F39BB" w:rsidP="001F39BB">
      <w:pPr>
        <w:spacing w:after="0" w:line="204" w:lineRule="auto"/>
        <w:rPr>
          <w:rFonts w:cstheme="minorHAnsi"/>
        </w:rPr>
      </w:pPr>
    </w:p>
    <w:p w14:paraId="6BE743EE" w14:textId="225F5AC4" w:rsidR="00B33BAC" w:rsidRDefault="00B33BAC" w:rsidP="00D8424D">
      <w:pPr>
        <w:spacing w:after="0" w:line="204" w:lineRule="auto"/>
        <w:rPr>
          <w:rFonts w:cstheme="minorHAnsi"/>
        </w:rPr>
      </w:pPr>
      <w:r w:rsidRPr="004F504B">
        <w:rPr>
          <w:rFonts w:cstheme="minorHAnsi"/>
          <w:b/>
          <w:bCs/>
          <w:u w:val="single"/>
        </w:rPr>
        <w:t>Public Comment</w:t>
      </w:r>
      <w:r w:rsidRPr="004F504B">
        <w:rPr>
          <w:rFonts w:cstheme="minorHAnsi"/>
        </w:rPr>
        <w:t xml:space="preserve"> – No comments.</w:t>
      </w:r>
    </w:p>
    <w:p w14:paraId="06795FA8" w14:textId="77777777" w:rsidR="00116EEB" w:rsidRDefault="00116EEB" w:rsidP="00D8424D">
      <w:pPr>
        <w:spacing w:after="0" w:line="204" w:lineRule="auto"/>
        <w:rPr>
          <w:rFonts w:cstheme="minorHAnsi"/>
        </w:rPr>
      </w:pPr>
    </w:p>
    <w:p w14:paraId="2225E6BB" w14:textId="77777777" w:rsidR="00B33BAC" w:rsidRPr="004F504B" w:rsidRDefault="00B33BAC" w:rsidP="00D8424D">
      <w:pPr>
        <w:pStyle w:val="ListParagraph"/>
        <w:spacing w:after="0" w:line="204" w:lineRule="auto"/>
        <w:rPr>
          <w:rFonts w:cstheme="minorHAnsi"/>
        </w:rPr>
      </w:pPr>
    </w:p>
    <w:p w14:paraId="68DC1997" w14:textId="6272B2B7" w:rsidR="00B33BAC" w:rsidRDefault="00B33BAC" w:rsidP="00D8424D">
      <w:pPr>
        <w:spacing w:after="0" w:line="204" w:lineRule="auto"/>
        <w:rPr>
          <w:rFonts w:cstheme="minorHAnsi"/>
        </w:rPr>
      </w:pPr>
      <w:r w:rsidRPr="004F504B">
        <w:rPr>
          <w:rFonts w:cstheme="minorHAnsi"/>
          <w:b/>
          <w:bCs/>
          <w:u w:val="single"/>
        </w:rPr>
        <w:t>Executive Director</w:t>
      </w:r>
      <w:r w:rsidR="00116EEB" w:rsidRPr="00116EEB">
        <w:rPr>
          <w:rFonts w:cstheme="minorHAnsi"/>
        </w:rPr>
        <w:t xml:space="preserve"> – Monthly Report</w:t>
      </w:r>
    </w:p>
    <w:p w14:paraId="1E2D1277" w14:textId="77777777" w:rsidR="00CF2EA7" w:rsidRDefault="00CF2EA7" w:rsidP="00D8424D">
      <w:pPr>
        <w:spacing w:after="0" w:line="204" w:lineRule="auto"/>
        <w:rPr>
          <w:rFonts w:cstheme="minorHAnsi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975"/>
        <w:gridCol w:w="2160"/>
        <w:gridCol w:w="2160"/>
        <w:gridCol w:w="2160"/>
        <w:gridCol w:w="1980"/>
      </w:tblGrid>
      <w:tr w:rsidR="00CF2EA7" w:rsidRPr="004F504B" w14:paraId="63EE5943" w14:textId="77777777">
        <w:tc>
          <w:tcPr>
            <w:tcW w:w="1975" w:type="dxa"/>
          </w:tcPr>
          <w:p w14:paraId="22B75115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</w:tcPr>
          <w:p w14:paraId="6DAE681F" w14:textId="255F8B6D" w:rsidR="00CF2EA7" w:rsidRPr="004F504B" w:rsidRDefault="00B923B0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November, 2024</w:t>
            </w:r>
          </w:p>
        </w:tc>
        <w:tc>
          <w:tcPr>
            <w:tcW w:w="2160" w:type="dxa"/>
          </w:tcPr>
          <w:p w14:paraId="56DD50C4" w14:textId="2A9627A4" w:rsidR="00CF2EA7" w:rsidRPr="004F504B" w:rsidRDefault="00B923B0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December, 2024</w:t>
            </w:r>
          </w:p>
        </w:tc>
        <w:tc>
          <w:tcPr>
            <w:tcW w:w="2160" w:type="dxa"/>
          </w:tcPr>
          <w:p w14:paraId="03705170" w14:textId="7F82EF81" w:rsidR="00CF2EA7" w:rsidRPr="004F504B" w:rsidRDefault="00B923B0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January, 2025</w:t>
            </w:r>
          </w:p>
        </w:tc>
        <w:tc>
          <w:tcPr>
            <w:tcW w:w="1980" w:type="dxa"/>
          </w:tcPr>
          <w:p w14:paraId="06F0EE30" w14:textId="2A327C81" w:rsidR="00CF2EA7" w:rsidRPr="004F504B" w:rsidRDefault="00B923B0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FY 25 Trend</w:t>
            </w:r>
          </w:p>
        </w:tc>
      </w:tr>
      <w:tr w:rsidR="00CF2EA7" w:rsidRPr="004F504B" w14:paraId="37C185B3" w14:textId="77777777">
        <w:tc>
          <w:tcPr>
            <w:tcW w:w="1975" w:type="dxa"/>
          </w:tcPr>
          <w:p w14:paraId="49E35786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Rides</w:t>
            </w:r>
          </w:p>
        </w:tc>
        <w:tc>
          <w:tcPr>
            <w:tcW w:w="2160" w:type="dxa"/>
          </w:tcPr>
          <w:p w14:paraId="31A19702" w14:textId="3F4E91FB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7,172</w:t>
            </w:r>
          </w:p>
        </w:tc>
        <w:tc>
          <w:tcPr>
            <w:tcW w:w="2160" w:type="dxa"/>
          </w:tcPr>
          <w:p w14:paraId="1F2AEDB6" w14:textId="08A28227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6,584</w:t>
            </w:r>
          </w:p>
        </w:tc>
        <w:tc>
          <w:tcPr>
            <w:tcW w:w="2160" w:type="dxa"/>
          </w:tcPr>
          <w:p w14:paraId="4CEE2B9E" w14:textId="293A3B52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8,086</w:t>
            </w:r>
          </w:p>
        </w:tc>
        <w:tc>
          <w:tcPr>
            <w:tcW w:w="1980" w:type="dxa"/>
          </w:tcPr>
          <w:p w14:paraId="680C37B2" w14:textId="7A5E0213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95,100</w:t>
            </w:r>
          </w:p>
        </w:tc>
      </w:tr>
      <w:tr w:rsidR="00CF2EA7" w:rsidRPr="004F504B" w14:paraId="578086A4" w14:textId="77777777">
        <w:tc>
          <w:tcPr>
            <w:tcW w:w="1975" w:type="dxa"/>
          </w:tcPr>
          <w:p w14:paraId="1632FC4C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Service Hours</w:t>
            </w:r>
          </w:p>
        </w:tc>
        <w:tc>
          <w:tcPr>
            <w:tcW w:w="2160" w:type="dxa"/>
          </w:tcPr>
          <w:p w14:paraId="3D05A209" w14:textId="7DD82AC2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2,252</w:t>
            </w:r>
          </w:p>
        </w:tc>
        <w:tc>
          <w:tcPr>
            <w:tcW w:w="2160" w:type="dxa"/>
          </w:tcPr>
          <w:p w14:paraId="1C26167A" w14:textId="248B85F3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2,070</w:t>
            </w:r>
          </w:p>
        </w:tc>
        <w:tc>
          <w:tcPr>
            <w:tcW w:w="2160" w:type="dxa"/>
          </w:tcPr>
          <w:p w14:paraId="7C390CAD" w14:textId="5E745805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2,498</w:t>
            </w:r>
          </w:p>
        </w:tc>
        <w:tc>
          <w:tcPr>
            <w:tcW w:w="1980" w:type="dxa"/>
          </w:tcPr>
          <w:p w14:paraId="33A83831" w14:textId="22647036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31,076</w:t>
            </w:r>
          </w:p>
        </w:tc>
      </w:tr>
      <w:tr w:rsidR="00CF2EA7" w:rsidRPr="004F504B" w14:paraId="2178034A" w14:textId="77777777">
        <w:tc>
          <w:tcPr>
            <w:tcW w:w="1975" w:type="dxa"/>
          </w:tcPr>
          <w:p w14:paraId="78BA2F6B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Miles of Service</w:t>
            </w:r>
          </w:p>
        </w:tc>
        <w:tc>
          <w:tcPr>
            <w:tcW w:w="2160" w:type="dxa"/>
          </w:tcPr>
          <w:p w14:paraId="19BA2704" w14:textId="28F89D36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63,387</w:t>
            </w:r>
          </w:p>
        </w:tc>
        <w:tc>
          <w:tcPr>
            <w:tcW w:w="2160" w:type="dxa"/>
          </w:tcPr>
          <w:p w14:paraId="157783C5" w14:textId="6E97BFEB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57,305</w:t>
            </w:r>
          </w:p>
        </w:tc>
        <w:tc>
          <w:tcPr>
            <w:tcW w:w="2160" w:type="dxa"/>
          </w:tcPr>
          <w:p w14:paraId="2506E2B4" w14:textId="09731134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69,706</w:t>
            </w:r>
          </w:p>
        </w:tc>
        <w:tc>
          <w:tcPr>
            <w:tcW w:w="1980" w:type="dxa"/>
          </w:tcPr>
          <w:p w14:paraId="1433C778" w14:textId="35E910DC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759,388</w:t>
            </w:r>
          </w:p>
        </w:tc>
      </w:tr>
      <w:tr w:rsidR="00CF2EA7" w:rsidRPr="004F504B" w14:paraId="520B6700" w14:textId="77777777">
        <w:tc>
          <w:tcPr>
            <w:tcW w:w="1975" w:type="dxa"/>
          </w:tcPr>
          <w:p w14:paraId="1422E64F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Fuel Cost</w:t>
            </w:r>
          </w:p>
        </w:tc>
        <w:tc>
          <w:tcPr>
            <w:tcW w:w="2160" w:type="dxa"/>
          </w:tcPr>
          <w:p w14:paraId="19EA0F90" w14:textId="36D49B75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$18,460.22</w:t>
            </w:r>
          </w:p>
        </w:tc>
        <w:tc>
          <w:tcPr>
            <w:tcW w:w="2160" w:type="dxa"/>
          </w:tcPr>
          <w:p w14:paraId="4363B6E4" w14:textId="555AA14C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$16,907.88</w:t>
            </w:r>
          </w:p>
        </w:tc>
        <w:tc>
          <w:tcPr>
            <w:tcW w:w="2160" w:type="dxa"/>
          </w:tcPr>
          <w:p w14:paraId="636C2FC7" w14:textId="60C26928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$19,295.08</w:t>
            </w:r>
          </w:p>
        </w:tc>
        <w:tc>
          <w:tcPr>
            <w:tcW w:w="1980" w:type="dxa"/>
          </w:tcPr>
          <w:p w14:paraId="4871D529" w14:textId="6F6F9183" w:rsidR="00CF2EA7" w:rsidRPr="004F504B" w:rsidRDefault="00B923B0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$268,852.32</w:t>
            </w:r>
          </w:p>
        </w:tc>
      </w:tr>
    </w:tbl>
    <w:p w14:paraId="67EDA3F1" w14:textId="57170D2E" w:rsidR="00CF2EA7" w:rsidRDefault="001D5295" w:rsidP="00D8424D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</w:p>
    <w:p w14:paraId="667BC440" w14:textId="25D7F8F9" w:rsidR="008C43F4" w:rsidRDefault="008C43F4" w:rsidP="00D8424D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8C43F4">
        <w:rPr>
          <w:rFonts w:cstheme="minorHAnsi"/>
          <w:b/>
          <w:bCs/>
        </w:rPr>
        <w:t>IT Services</w:t>
      </w:r>
      <w:r>
        <w:rPr>
          <w:rFonts w:cstheme="minorHAnsi"/>
        </w:rPr>
        <w:t xml:space="preserve"> – The transition from DC Computers to Sundog IT is complete</w:t>
      </w:r>
      <w:r w:rsidR="00C2534B">
        <w:rPr>
          <w:rFonts w:cstheme="minorHAnsi"/>
        </w:rPr>
        <w:t xml:space="preserve">. </w:t>
      </w:r>
      <w:r>
        <w:rPr>
          <w:rFonts w:cstheme="minorHAnsi"/>
        </w:rPr>
        <w:t xml:space="preserve">The agreement with Sundog is a </w:t>
      </w:r>
    </w:p>
    <w:p w14:paraId="3E1231B3" w14:textId="1EE6B2E8" w:rsidR="008C43F4" w:rsidRDefault="008C43F4" w:rsidP="008C43F4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three (3) year contract with two (2) additional one-year options</w:t>
      </w:r>
      <w:r w:rsidR="00C2534B">
        <w:rPr>
          <w:rFonts w:cstheme="minorHAnsi"/>
        </w:rPr>
        <w:t xml:space="preserve">. </w:t>
      </w:r>
    </w:p>
    <w:p w14:paraId="5A375104" w14:textId="77777777" w:rsidR="008C43F4" w:rsidRDefault="008C43F4" w:rsidP="008C43F4">
      <w:pPr>
        <w:spacing w:after="0" w:line="204" w:lineRule="auto"/>
        <w:ind w:firstLine="720"/>
        <w:rPr>
          <w:rFonts w:cstheme="minorHAnsi"/>
        </w:rPr>
      </w:pPr>
    </w:p>
    <w:p w14:paraId="0534BB4F" w14:textId="77777777" w:rsidR="00071D91" w:rsidRDefault="008C43F4" w:rsidP="008C43F4">
      <w:pPr>
        <w:spacing w:after="0" w:line="204" w:lineRule="auto"/>
        <w:ind w:firstLine="720"/>
        <w:rPr>
          <w:rFonts w:cstheme="minorHAnsi"/>
        </w:rPr>
      </w:pPr>
      <w:r w:rsidRPr="00071D91">
        <w:rPr>
          <w:rFonts w:cstheme="minorHAnsi"/>
          <w:b/>
          <w:bCs/>
        </w:rPr>
        <w:t>Pending Request for Bids / Intercity Bus</w:t>
      </w:r>
      <w:r>
        <w:rPr>
          <w:rFonts w:cstheme="minorHAnsi"/>
        </w:rPr>
        <w:t xml:space="preserve"> – An upcoming bid opportunity to operate Intercity Bus services </w:t>
      </w:r>
    </w:p>
    <w:p w14:paraId="21262291" w14:textId="77777777" w:rsidR="00071D91" w:rsidRDefault="008C43F4" w:rsidP="008C43F4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 xml:space="preserve">on I-88 and I-39 will be forthcoming in the next six (6) months, with the selected operator beginning on July </w:t>
      </w:r>
    </w:p>
    <w:p w14:paraId="1EA5B555" w14:textId="69982168" w:rsidR="00071D91" w:rsidRDefault="008C43F4" w:rsidP="008C43F4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1, 2025</w:t>
      </w:r>
      <w:r w:rsidR="00C2534B">
        <w:rPr>
          <w:rFonts w:cstheme="minorHAnsi"/>
        </w:rPr>
        <w:t xml:space="preserve">. </w:t>
      </w:r>
      <w:r>
        <w:rPr>
          <w:rFonts w:cstheme="minorHAnsi"/>
        </w:rPr>
        <w:t xml:space="preserve">Greyhound Bus Lines / FLIX are the current operator on both the I-88 Intercity Bus </w:t>
      </w:r>
      <w:r w:rsidR="0095671D">
        <w:rPr>
          <w:rFonts w:cstheme="minorHAnsi"/>
        </w:rPr>
        <w:t>Route between</w:t>
      </w:r>
      <w:r w:rsidR="00071D91">
        <w:rPr>
          <w:rFonts w:cstheme="minorHAnsi"/>
        </w:rPr>
        <w:t xml:space="preserve"> </w:t>
      </w:r>
    </w:p>
    <w:p w14:paraId="0D112357" w14:textId="4F08C621" w:rsidR="008C43F4" w:rsidRDefault="00071D91" w:rsidP="008C43F4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Chicago and Davenport, Iowa, as well as the I-39 (I-90 and I-74) Route between Chicago and Danville, IL.</w:t>
      </w:r>
    </w:p>
    <w:p w14:paraId="30D026E3" w14:textId="77777777" w:rsidR="00071D91" w:rsidRDefault="00071D91" w:rsidP="008C43F4">
      <w:pPr>
        <w:spacing w:after="0" w:line="204" w:lineRule="auto"/>
        <w:ind w:firstLine="720"/>
        <w:rPr>
          <w:rFonts w:cstheme="minorHAnsi"/>
        </w:rPr>
      </w:pPr>
    </w:p>
    <w:p w14:paraId="1116F2BB" w14:textId="77777777" w:rsidR="00071D91" w:rsidRDefault="00071D91" w:rsidP="008C43F4">
      <w:pPr>
        <w:spacing w:after="0" w:line="204" w:lineRule="auto"/>
        <w:ind w:firstLine="720"/>
        <w:rPr>
          <w:rFonts w:cstheme="minorHAnsi"/>
        </w:rPr>
      </w:pPr>
      <w:r w:rsidRPr="00071D91">
        <w:rPr>
          <w:rFonts w:cstheme="minorHAnsi"/>
          <w:b/>
          <w:bCs/>
        </w:rPr>
        <w:t>Request for Bids / Replacement Vehicles</w:t>
      </w:r>
      <w:r>
        <w:rPr>
          <w:rFonts w:cstheme="minorHAnsi"/>
        </w:rPr>
        <w:t xml:space="preserve"> – RMTD has an initial draft of a Request for Proposals for two (2) </w:t>
      </w:r>
    </w:p>
    <w:p w14:paraId="6E9E5E38" w14:textId="49F2B403" w:rsidR="00071D91" w:rsidRDefault="00071D91" w:rsidP="00071D91">
      <w:pPr>
        <w:spacing w:after="0" w:line="204" w:lineRule="auto"/>
        <w:ind w:left="720"/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possibly three</w:t>
      </w:r>
      <w:proofErr w:type="gramEnd"/>
      <w:r>
        <w:rPr>
          <w:rFonts w:cstheme="minorHAnsi"/>
        </w:rPr>
        <w:t xml:space="preserve">) Ford Transit type vehicles, and which </w:t>
      </w:r>
      <w:r w:rsidR="0095671D">
        <w:rPr>
          <w:rFonts w:cstheme="minorHAnsi"/>
        </w:rPr>
        <w:t>have</w:t>
      </w:r>
      <w:r>
        <w:rPr>
          <w:rFonts w:cstheme="minorHAnsi"/>
        </w:rPr>
        <w:t xml:space="preserve"> been shared with IDOT for their initial review.  As </w:t>
      </w:r>
    </w:p>
    <w:p w14:paraId="4A32D6A3" w14:textId="386AA73B" w:rsidR="00071D91" w:rsidRDefault="00071D91" w:rsidP="00071D91">
      <w:pPr>
        <w:spacing w:after="0" w:line="204" w:lineRule="auto"/>
        <w:ind w:left="720"/>
        <w:rPr>
          <w:rFonts w:cstheme="minorHAnsi"/>
        </w:rPr>
      </w:pPr>
      <w:r>
        <w:rPr>
          <w:rFonts w:cstheme="minorHAnsi"/>
        </w:rPr>
        <w:t xml:space="preserve">of the date of this response there has been no additional feedback from IDOT on the RFP.  This RFP will allow for the use of REBUILD 1 funding. </w:t>
      </w:r>
    </w:p>
    <w:p w14:paraId="03AB6EFF" w14:textId="77777777" w:rsidR="00071D91" w:rsidRDefault="00071D91" w:rsidP="00071D91">
      <w:pPr>
        <w:spacing w:after="0" w:line="204" w:lineRule="auto"/>
        <w:ind w:left="720"/>
        <w:rPr>
          <w:rFonts w:cstheme="minorHAnsi"/>
        </w:rPr>
      </w:pPr>
    </w:p>
    <w:p w14:paraId="0ED3AD72" w14:textId="7381E26B" w:rsidR="00071D91" w:rsidRPr="00071D91" w:rsidRDefault="00071D91" w:rsidP="00071D91">
      <w:pPr>
        <w:spacing w:after="0" w:line="204" w:lineRule="auto"/>
        <w:ind w:left="720"/>
        <w:rPr>
          <w:rFonts w:cstheme="minorHAnsi"/>
          <w:b/>
          <w:bCs/>
        </w:rPr>
      </w:pPr>
      <w:r w:rsidRPr="00071D91">
        <w:rPr>
          <w:rFonts w:cstheme="minorHAnsi"/>
          <w:b/>
          <w:bCs/>
        </w:rPr>
        <w:t>Operational and Capital Related Developments</w:t>
      </w:r>
    </w:p>
    <w:p w14:paraId="72E0EE73" w14:textId="77777777" w:rsidR="00071D91" w:rsidRDefault="00071D91" w:rsidP="00071D91">
      <w:pPr>
        <w:spacing w:after="0" w:line="204" w:lineRule="auto"/>
        <w:ind w:left="720"/>
        <w:rPr>
          <w:rFonts w:cstheme="minorHAnsi"/>
        </w:rPr>
      </w:pPr>
    </w:p>
    <w:p w14:paraId="42AA57E9" w14:textId="77777777" w:rsidR="00071D91" w:rsidRDefault="00071D91" w:rsidP="00071D91">
      <w:pPr>
        <w:spacing w:after="0" w:line="204" w:lineRule="auto"/>
        <w:ind w:left="720"/>
        <w:rPr>
          <w:rFonts w:cstheme="minorHAnsi"/>
        </w:rPr>
      </w:pPr>
      <w:r>
        <w:rPr>
          <w:rFonts w:cstheme="minorHAnsi"/>
        </w:rPr>
        <w:tab/>
      </w:r>
      <w:r w:rsidRPr="00071D91">
        <w:rPr>
          <w:rFonts w:cstheme="minorHAnsi"/>
          <w:b/>
          <w:bCs/>
        </w:rPr>
        <w:t>Capital Funding / Community Project Funding / Representative Darin LaHood</w:t>
      </w:r>
      <w:r>
        <w:rPr>
          <w:rFonts w:cstheme="minorHAnsi"/>
        </w:rPr>
        <w:t xml:space="preserve"> – Funding </w:t>
      </w:r>
    </w:p>
    <w:p w14:paraId="15D5A65C" w14:textId="05ECD3FD" w:rsidR="00071D91" w:rsidRDefault="00071D91" w:rsidP="00071D91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>includes construction of additional administrative space at Dixon Transit Center</w:t>
      </w:r>
      <w:r w:rsidR="00C2534B">
        <w:rPr>
          <w:rFonts w:cstheme="minorHAnsi"/>
        </w:rPr>
        <w:t xml:space="preserve">. </w:t>
      </w:r>
      <w:r>
        <w:rPr>
          <w:rFonts w:cstheme="minorHAnsi"/>
        </w:rPr>
        <w:t xml:space="preserve">Total amount of </w:t>
      </w:r>
    </w:p>
    <w:p w14:paraId="42050CC3" w14:textId="1BFB616F" w:rsidR="00071D91" w:rsidRDefault="00071D91" w:rsidP="00071D91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>funding is $2,9472 million to provide for planned expansion at the Reagan Transit Center in Dixon.</w:t>
      </w:r>
    </w:p>
    <w:p w14:paraId="1DA31E4C" w14:textId="77777777" w:rsidR="00071D91" w:rsidRDefault="00071D91" w:rsidP="00071D91">
      <w:pPr>
        <w:spacing w:after="0" w:line="204" w:lineRule="auto"/>
        <w:ind w:left="720" w:firstLine="720"/>
        <w:rPr>
          <w:rFonts w:cstheme="minorHAnsi"/>
        </w:rPr>
      </w:pPr>
    </w:p>
    <w:p w14:paraId="3C172060" w14:textId="77777777" w:rsidR="00071D91" w:rsidRDefault="00071D91" w:rsidP="00071D91">
      <w:pPr>
        <w:spacing w:after="0" w:line="204" w:lineRule="auto"/>
        <w:ind w:left="720" w:firstLine="720"/>
        <w:rPr>
          <w:rFonts w:cstheme="minorHAnsi"/>
        </w:rPr>
      </w:pPr>
      <w:r w:rsidRPr="00071D91">
        <w:rPr>
          <w:rFonts w:cstheme="minorHAnsi"/>
          <w:b/>
          <w:bCs/>
        </w:rPr>
        <w:t xml:space="preserve">Capital Funding / REBUILD Round 1 </w:t>
      </w:r>
      <w:r>
        <w:rPr>
          <w:rFonts w:cstheme="minorHAnsi"/>
        </w:rPr>
        <w:t xml:space="preserve">– Funding provides for construction of new Oregon location; </w:t>
      </w:r>
    </w:p>
    <w:p w14:paraId="1E83D840" w14:textId="77777777" w:rsidR="00071D91" w:rsidRDefault="00071D91" w:rsidP="00071D91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furnishings and equipment for Oregon facility; implementation of video surveillance cameras in </w:t>
      </w:r>
      <w:proofErr w:type="gramStart"/>
      <w:r>
        <w:rPr>
          <w:rFonts w:cstheme="minorHAnsi"/>
        </w:rPr>
        <w:t>17</w:t>
      </w:r>
      <w:proofErr w:type="gramEnd"/>
      <w:r>
        <w:rPr>
          <w:rFonts w:cstheme="minorHAnsi"/>
        </w:rPr>
        <w:t xml:space="preserve"> </w:t>
      </w:r>
    </w:p>
    <w:p w14:paraId="1BDD365F" w14:textId="5E41D48C" w:rsidR="00071D91" w:rsidRDefault="00071D91" w:rsidP="00071D91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>of RMTD’s buses and minivans (completed); three (3) new buses (Ford transit type vehicles).</w:t>
      </w:r>
    </w:p>
    <w:p w14:paraId="393C5D13" w14:textId="77777777" w:rsidR="00071D91" w:rsidRDefault="00071D91" w:rsidP="00071D91">
      <w:pPr>
        <w:spacing w:after="0" w:line="204" w:lineRule="auto"/>
        <w:ind w:left="720" w:firstLine="720"/>
        <w:rPr>
          <w:rFonts w:cstheme="minorHAnsi"/>
        </w:rPr>
      </w:pPr>
    </w:p>
    <w:p w14:paraId="2EB6C8B5" w14:textId="77777777" w:rsidR="00454ED4" w:rsidRDefault="00071D91" w:rsidP="00071D91">
      <w:pPr>
        <w:spacing w:after="0" w:line="204" w:lineRule="auto"/>
        <w:ind w:left="720" w:firstLine="720"/>
        <w:rPr>
          <w:rFonts w:cstheme="minorHAnsi"/>
        </w:rPr>
      </w:pPr>
      <w:r w:rsidRPr="00454ED4">
        <w:rPr>
          <w:rFonts w:cstheme="minorHAnsi"/>
          <w:b/>
          <w:bCs/>
        </w:rPr>
        <w:t>Capital Funding / REBUILD Round 2</w:t>
      </w:r>
      <w:r>
        <w:rPr>
          <w:rFonts w:cstheme="minorHAnsi"/>
        </w:rPr>
        <w:t xml:space="preserve"> – RMTD Proposal will allow for the following:  Two (2) electric </w:t>
      </w:r>
    </w:p>
    <w:p w14:paraId="3DFB1F34" w14:textId="77777777" w:rsidR="00454ED4" w:rsidRDefault="00071D91" w:rsidP="00071D91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vehicles for use </w:t>
      </w:r>
      <w:r w:rsidR="00454ED4">
        <w:rPr>
          <w:rFonts w:cstheme="minorHAnsi"/>
        </w:rPr>
        <w:t xml:space="preserve">in the RMTD system; Three (3) new offices at Reagan Transit Center and secured file </w:t>
      </w:r>
    </w:p>
    <w:p w14:paraId="317694F9" w14:textId="77777777" w:rsidR="00454ED4" w:rsidRDefault="00454ED4" w:rsidP="00071D91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room / storage room; Develop new conference room between Reagan Transit Center and </w:t>
      </w:r>
    </w:p>
    <w:p w14:paraId="2643319F" w14:textId="615FFD5D" w:rsidR="00071D91" w:rsidRDefault="00454ED4" w:rsidP="00071D91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Mechanical </w:t>
      </w:r>
      <w:r w:rsidR="00C2534B">
        <w:rPr>
          <w:rFonts w:cstheme="minorHAnsi"/>
        </w:rPr>
        <w:t>Bay:</w:t>
      </w:r>
      <w:r>
        <w:rPr>
          <w:rFonts w:cstheme="minorHAnsi"/>
        </w:rPr>
        <w:t xml:space="preserve"> Geothermal and solar technologies will </w:t>
      </w:r>
      <w:proofErr w:type="gramStart"/>
      <w:r>
        <w:rPr>
          <w:rFonts w:cstheme="minorHAnsi"/>
        </w:rPr>
        <w:t>be incorporated</w:t>
      </w:r>
      <w:proofErr w:type="gramEnd"/>
      <w:r>
        <w:rPr>
          <w:rFonts w:cstheme="minorHAnsi"/>
        </w:rPr>
        <w:t xml:space="preserve"> into complex.</w:t>
      </w:r>
    </w:p>
    <w:p w14:paraId="34E6651B" w14:textId="77777777" w:rsidR="00454ED4" w:rsidRDefault="00454ED4" w:rsidP="00071D91">
      <w:pPr>
        <w:spacing w:after="0" w:line="204" w:lineRule="auto"/>
        <w:ind w:left="720" w:firstLine="720"/>
        <w:rPr>
          <w:rFonts w:cstheme="minorHAnsi"/>
        </w:rPr>
      </w:pPr>
    </w:p>
    <w:p w14:paraId="37905D76" w14:textId="77777777" w:rsidR="00454ED4" w:rsidRDefault="00454ED4" w:rsidP="00071D91">
      <w:pPr>
        <w:spacing w:after="0" w:line="204" w:lineRule="auto"/>
        <w:ind w:left="720" w:firstLine="720"/>
        <w:rPr>
          <w:rFonts w:cstheme="minorHAnsi"/>
        </w:rPr>
      </w:pPr>
      <w:r w:rsidRPr="00454ED4">
        <w:rPr>
          <w:rFonts w:cstheme="minorHAnsi"/>
          <w:b/>
          <w:bCs/>
        </w:rPr>
        <w:t>Capital Funding / REBUILD Round 3</w:t>
      </w:r>
      <w:r>
        <w:rPr>
          <w:rFonts w:cstheme="minorHAnsi"/>
        </w:rPr>
        <w:t xml:space="preserve"> – RMTD will receive $62,500 for the purchase of two (2) </w:t>
      </w:r>
    </w:p>
    <w:p w14:paraId="6AAF7EA9" w14:textId="2D3DD13A" w:rsidR="00454ED4" w:rsidRDefault="00454ED4" w:rsidP="00071D91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>service vehicles.</w:t>
      </w:r>
    </w:p>
    <w:p w14:paraId="753DCFCB" w14:textId="7784D3BF" w:rsidR="00E44794" w:rsidRDefault="00E44794" w:rsidP="00E44794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</w:p>
    <w:p w14:paraId="4679907E" w14:textId="1DF8782A" w:rsidR="00853901" w:rsidRDefault="008038FE" w:rsidP="00B923B0">
      <w:pPr>
        <w:spacing w:after="0" w:line="204" w:lineRule="auto"/>
        <w:rPr>
          <w:rFonts w:cstheme="minorHAnsi"/>
        </w:rPr>
      </w:pPr>
      <w:r w:rsidRPr="003E46A6">
        <w:rPr>
          <w:rFonts w:cstheme="minorHAnsi"/>
          <w:b/>
          <w:bCs/>
        </w:rPr>
        <w:t>Assistant Director of Operations – Ridership Report</w:t>
      </w:r>
      <w:r w:rsidR="003E46A6">
        <w:rPr>
          <w:rFonts w:cstheme="minorHAnsi"/>
        </w:rPr>
        <w:t xml:space="preserve"> </w:t>
      </w:r>
      <w:r w:rsidR="00314B55">
        <w:rPr>
          <w:rFonts w:cstheme="minorHAnsi"/>
        </w:rPr>
        <w:t>–</w:t>
      </w:r>
      <w:r w:rsidR="003E46A6">
        <w:rPr>
          <w:rFonts w:cstheme="minorHAnsi"/>
        </w:rPr>
        <w:t xml:space="preserve"> </w:t>
      </w:r>
      <w:r w:rsidR="003112DF">
        <w:rPr>
          <w:rFonts w:cstheme="minorHAnsi"/>
        </w:rPr>
        <w:t>Good January</w:t>
      </w:r>
      <w:r w:rsidR="0095671D">
        <w:rPr>
          <w:rFonts w:cstheme="minorHAnsi"/>
        </w:rPr>
        <w:t xml:space="preserve"> for rides</w:t>
      </w:r>
      <w:r w:rsidR="003112DF">
        <w:rPr>
          <w:rFonts w:cstheme="minorHAnsi"/>
        </w:rPr>
        <w:t>, even with being down on drivers</w:t>
      </w:r>
      <w:r w:rsidR="00C2534B">
        <w:rPr>
          <w:rFonts w:cstheme="minorHAnsi"/>
        </w:rPr>
        <w:t xml:space="preserve">. </w:t>
      </w:r>
      <w:r w:rsidR="0095671D">
        <w:rPr>
          <w:rFonts w:cstheme="minorHAnsi"/>
        </w:rPr>
        <w:t>January was the s</w:t>
      </w:r>
      <w:r w:rsidR="003112DF">
        <w:rPr>
          <w:rFonts w:cstheme="minorHAnsi"/>
        </w:rPr>
        <w:t>econd highest month in the last four years</w:t>
      </w:r>
      <w:r w:rsidR="00C2534B">
        <w:rPr>
          <w:rFonts w:cstheme="minorHAnsi"/>
        </w:rPr>
        <w:t xml:space="preserve">. </w:t>
      </w:r>
      <w:r w:rsidR="003112DF">
        <w:rPr>
          <w:rFonts w:cstheme="minorHAnsi"/>
        </w:rPr>
        <w:t xml:space="preserve">Still </w:t>
      </w:r>
      <w:r w:rsidR="0095671D">
        <w:rPr>
          <w:rFonts w:cstheme="minorHAnsi"/>
        </w:rPr>
        <w:t xml:space="preserve">have </w:t>
      </w:r>
      <w:r w:rsidR="003112DF">
        <w:rPr>
          <w:rFonts w:cstheme="minorHAnsi"/>
        </w:rPr>
        <w:t xml:space="preserve">a denial rate </w:t>
      </w:r>
      <w:proofErr w:type="gramStart"/>
      <w:r w:rsidR="003112DF">
        <w:rPr>
          <w:rFonts w:cstheme="minorHAnsi"/>
        </w:rPr>
        <w:t>that we are not happy with</w:t>
      </w:r>
      <w:proofErr w:type="gramEnd"/>
      <w:r w:rsidR="00C2534B">
        <w:rPr>
          <w:rFonts w:cstheme="minorHAnsi"/>
        </w:rPr>
        <w:t xml:space="preserve">. </w:t>
      </w:r>
      <w:r w:rsidR="0095671D">
        <w:rPr>
          <w:rFonts w:cstheme="minorHAnsi"/>
        </w:rPr>
        <w:t xml:space="preserve">We are trying </w:t>
      </w:r>
      <w:r w:rsidR="003112DF">
        <w:rPr>
          <w:rFonts w:cstheme="minorHAnsi"/>
        </w:rPr>
        <w:t>to fit the denials into the routes, and this is helping us become more efficient</w:t>
      </w:r>
      <w:r w:rsidR="00C2534B">
        <w:rPr>
          <w:rFonts w:cstheme="minorHAnsi"/>
        </w:rPr>
        <w:t xml:space="preserve">. </w:t>
      </w:r>
    </w:p>
    <w:p w14:paraId="2A57A8FA" w14:textId="77777777" w:rsidR="008E16FD" w:rsidRDefault="008E16FD" w:rsidP="00B923B0">
      <w:pPr>
        <w:spacing w:after="0" w:line="204" w:lineRule="auto"/>
        <w:rPr>
          <w:rFonts w:cstheme="minorHAnsi"/>
        </w:rPr>
      </w:pPr>
    </w:p>
    <w:p w14:paraId="0F1B7E62" w14:textId="444BF224" w:rsidR="008E16FD" w:rsidRDefault="008E16FD" w:rsidP="00B923B0">
      <w:pPr>
        <w:spacing w:after="0" w:line="204" w:lineRule="auto"/>
        <w:rPr>
          <w:rFonts w:cstheme="minorHAnsi"/>
        </w:rPr>
      </w:pPr>
      <w:r>
        <w:rPr>
          <w:rFonts w:cstheme="minorHAnsi"/>
        </w:rPr>
        <w:t xml:space="preserve">Weekly / monthly trends and denials </w:t>
      </w:r>
      <w:proofErr w:type="gramStart"/>
      <w:r>
        <w:rPr>
          <w:rFonts w:cstheme="minorHAnsi"/>
        </w:rPr>
        <w:t>are included</w:t>
      </w:r>
      <w:proofErr w:type="gramEnd"/>
      <w:r>
        <w:rPr>
          <w:rFonts w:cstheme="minorHAnsi"/>
        </w:rPr>
        <w:t xml:space="preserve"> in Steve’s handouts</w:t>
      </w:r>
      <w:r w:rsidR="00C2534B">
        <w:rPr>
          <w:rFonts w:cstheme="minorHAnsi"/>
        </w:rPr>
        <w:t xml:space="preserve">. </w:t>
      </w:r>
    </w:p>
    <w:p w14:paraId="51038F90" w14:textId="77777777" w:rsidR="008E16FD" w:rsidRDefault="008E16FD" w:rsidP="00B923B0">
      <w:pPr>
        <w:spacing w:after="0" w:line="204" w:lineRule="auto"/>
        <w:rPr>
          <w:rFonts w:cstheme="minorHAnsi"/>
        </w:rPr>
      </w:pPr>
    </w:p>
    <w:p w14:paraId="00EABF79" w14:textId="2F45BA38" w:rsidR="008E16FD" w:rsidRDefault="008E16FD" w:rsidP="00B923B0">
      <w:pPr>
        <w:spacing w:after="0" w:line="204" w:lineRule="auto"/>
        <w:rPr>
          <w:rFonts w:cstheme="minorHAnsi"/>
        </w:rPr>
      </w:pPr>
      <w:r>
        <w:rPr>
          <w:rFonts w:cstheme="minorHAnsi"/>
        </w:rPr>
        <w:t xml:space="preserve">Same day cancels are still about the same.  </w:t>
      </w:r>
    </w:p>
    <w:p w14:paraId="16480941" w14:textId="77777777" w:rsidR="008038FE" w:rsidRDefault="008038FE" w:rsidP="00D8424D">
      <w:pPr>
        <w:spacing w:after="0" w:line="204" w:lineRule="auto"/>
        <w:rPr>
          <w:rFonts w:cstheme="minorHAnsi"/>
        </w:rPr>
      </w:pPr>
    </w:p>
    <w:p w14:paraId="2B506181" w14:textId="165E2FCA" w:rsidR="00A52C1F" w:rsidRDefault="008038FE" w:rsidP="00556B5C">
      <w:pPr>
        <w:spacing w:after="0" w:line="204" w:lineRule="auto"/>
        <w:rPr>
          <w:rFonts w:cstheme="minorHAnsi"/>
        </w:rPr>
      </w:pPr>
      <w:r w:rsidRPr="003E46A6">
        <w:rPr>
          <w:rFonts w:cstheme="minorHAnsi"/>
          <w:b/>
          <w:bCs/>
        </w:rPr>
        <w:t>Manager of Finance – Financial Report</w:t>
      </w:r>
      <w:r w:rsidR="003E46A6">
        <w:rPr>
          <w:rFonts w:cstheme="minorHAnsi"/>
        </w:rPr>
        <w:t xml:space="preserve"> – </w:t>
      </w:r>
      <w:r w:rsidR="008E16FD">
        <w:rPr>
          <w:rFonts w:cstheme="minorHAnsi"/>
        </w:rPr>
        <w:t>Kristy went over the financial statement from January</w:t>
      </w:r>
      <w:r w:rsidR="00C2534B">
        <w:rPr>
          <w:rFonts w:cstheme="minorHAnsi"/>
        </w:rPr>
        <w:t xml:space="preserve">. </w:t>
      </w:r>
      <w:r w:rsidR="008E16FD">
        <w:rPr>
          <w:rFonts w:cstheme="minorHAnsi"/>
        </w:rPr>
        <w:t xml:space="preserve">The Unrestricted General Fund is the amount that goes into </w:t>
      </w:r>
      <w:r w:rsidR="00C2534B">
        <w:rPr>
          <w:rFonts w:cstheme="minorHAnsi"/>
        </w:rPr>
        <w:t xml:space="preserve">Black Cat. </w:t>
      </w:r>
      <w:r w:rsidR="008E16FD">
        <w:rPr>
          <w:rFonts w:cstheme="minorHAnsi"/>
        </w:rPr>
        <w:t>If it is not reimbursable, it goes into the PTA Account</w:t>
      </w:r>
      <w:r w:rsidR="00C2534B">
        <w:rPr>
          <w:rFonts w:cstheme="minorHAnsi"/>
        </w:rPr>
        <w:t xml:space="preserve">. </w:t>
      </w:r>
      <w:r w:rsidR="008E16FD">
        <w:rPr>
          <w:rFonts w:cstheme="minorHAnsi"/>
        </w:rPr>
        <w:t>R</w:t>
      </w:r>
      <w:r w:rsidR="0095671D">
        <w:rPr>
          <w:rFonts w:cstheme="minorHAnsi"/>
        </w:rPr>
        <w:t>MTD r</w:t>
      </w:r>
      <w:r w:rsidR="008E16FD">
        <w:rPr>
          <w:rFonts w:cstheme="minorHAnsi"/>
        </w:rPr>
        <w:t>eceived a grant from the Gen</w:t>
      </w:r>
      <w:r w:rsidR="00951A48">
        <w:rPr>
          <w:rFonts w:cstheme="minorHAnsi"/>
        </w:rPr>
        <w:t>X</w:t>
      </w:r>
      <w:r w:rsidR="008E16FD">
        <w:rPr>
          <w:rFonts w:cstheme="minorHAnsi"/>
        </w:rPr>
        <w:t xml:space="preserve"> Solar, which </w:t>
      </w:r>
      <w:proofErr w:type="gramStart"/>
      <w:r w:rsidR="008E16FD">
        <w:rPr>
          <w:rFonts w:cstheme="minorHAnsi"/>
        </w:rPr>
        <w:t>is documented</w:t>
      </w:r>
      <w:proofErr w:type="gramEnd"/>
      <w:r w:rsidR="008E16FD">
        <w:rPr>
          <w:rFonts w:cstheme="minorHAnsi"/>
        </w:rPr>
        <w:t xml:space="preserve"> in the report</w:t>
      </w:r>
      <w:r w:rsidR="00C2534B">
        <w:rPr>
          <w:rFonts w:cstheme="minorHAnsi"/>
        </w:rPr>
        <w:t xml:space="preserve">. </w:t>
      </w:r>
      <w:r w:rsidR="008E16FD">
        <w:rPr>
          <w:rFonts w:cstheme="minorHAnsi"/>
        </w:rPr>
        <w:t>Nothing is out of the ordinary except for the accounting fees</w:t>
      </w:r>
      <w:r w:rsidR="00C2534B">
        <w:rPr>
          <w:rFonts w:cstheme="minorHAnsi"/>
        </w:rPr>
        <w:t xml:space="preserve">. </w:t>
      </w:r>
      <w:r w:rsidR="008E16FD">
        <w:rPr>
          <w:rFonts w:cstheme="minorHAnsi"/>
        </w:rPr>
        <w:t>We paid $8</w:t>
      </w:r>
      <w:r w:rsidR="0095671D">
        <w:rPr>
          <w:rFonts w:cstheme="minorHAnsi"/>
        </w:rPr>
        <w:t>,</w:t>
      </w:r>
      <w:r w:rsidR="008E16FD">
        <w:rPr>
          <w:rFonts w:cstheme="minorHAnsi"/>
        </w:rPr>
        <w:t>500, which was a little more than we had anticipated</w:t>
      </w:r>
      <w:r w:rsidR="00C2534B">
        <w:rPr>
          <w:rFonts w:cstheme="minorHAnsi"/>
        </w:rPr>
        <w:t xml:space="preserve">. </w:t>
      </w:r>
      <w:r w:rsidR="008E16FD">
        <w:rPr>
          <w:rFonts w:cstheme="minorHAnsi"/>
        </w:rPr>
        <w:t xml:space="preserve">Everything else is </w:t>
      </w:r>
      <w:proofErr w:type="gramStart"/>
      <w:r w:rsidR="008E16FD">
        <w:rPr>
          <w:rFonts w:cstheme="minorHAnsi"/>
        </w:rPr>
        <w:t>pretty much in</w:t>
      </w:r>
      <w:proofErr w:type="gramEnd"/>
      <w:r w:rsidR="008E16FD">
        <w:rPr>
          <w:rFonts w:cstheme="minorHAnsi"/>
        </w:rPr>
        <w:t xml:space="preserve"> line from what we believe it should be.  </w:t>
      </w:r>
      <w:r w:rsidR="00C2534B">
        <w:rPr>
          <w:rFonts w:cstheme="minorHAnsi"/>
        </w:rPr>
        <w:t>The providers</w:t>
      </w:r>
      <w:r w:rsidR="008E16FD">
        <w:rPr>
          <w:rFonts w:cstheme="minorHAnsi"/>
        </w:rPr>
        <w:t xml:space="preserve"> had everything in by Tuesday of this week</w:t>
      </w:r>
      <w:r w:rsidR="00C2534B">
        <w:rPr>
          <w:rFonts w:cstheme="minorHAnsi"/>
        </w:rPr>
        <w:t xml:space="preserve">. </w:t>
      </w:r>
      <w:r w:rsidR="00FC0E53">
        <w:rPr>
          <w:rFonts w:cstheme="minorHAnsi"/>
        </w:rPr>
        <w:t xml:space="preserve">We did dispose </w:t>
      </w:r>
      <w:r w:rsidR="00951A48">
        <w:rPr>
          <w:rFonts w:cstheme="minorHAnsi"/>
        </w:rPr>
        <w:t xml:space="preserve">of </w:t>
      </w:r>
      <w:proofErr w:type="gramStart"/>
      <w:r w:rsidR="00FC0E53">
        <w:rPr>
          <w:rFonts w:cstheme="minorHAnsi"/>
        </w:rPr>
        <w:t>a few</w:t>
      </w:r>
      <w:proofErr w:type="gramEnd"/>
      <w:r w:rsidR="00FC0E53">
        <w:rPr>
          <w:rFonts w:cstheme="minorHAnsi"/>
        </w:rPr>
        <w:t xml:space="preserve"> buses and receive money for that</w:t>
      </w:r>
      <w:r w:rsidR="00C2534B">
        <w:rPr>
          <w:rFonts w:cstheme="minorHAnsi"/>
        </w:rPr>
        <w:t xml:space="preserve">. </w:t>
      </w:r>
      <w:r w:rsidR="00FC0E53">
        <w:rPr>
          <w:rFonts w:cstheme="minorHAnsi"/>
        </w:rPr>
        <w:t xml:space="preserve">We have been </w:t>
      </w:r>
      <w:r w:rsidR="0095671D">
        <w:rPr>
          <w:rFonts w:cstheme="minorHAnsi"/>
        </w:rPr>
        <w:t>working on</w:t>
      </w:r>
      <w:r w:rsidR="00FC0E53">
        <w:rPr>
          <w:rFonts w:cstheme="minorHAnsi"/>
        </w:rPr>
        <w:t xml:space="preserve"> the budget for FY 26</w:t>
      </w:r>
      <w:r w:rsidR="00C2534B">
        <w:rPr>
          <w:rFonts w:cstheme="minorHAnsi"/>
        </w:rPr>
        <w:t xml:space="preserve">. </w:t>
      </w:r>
      <w:r w:rsidR="00FC0E53">
        <w:rPr>
          <w:rFonts w:cstheme="minorHAnsi"/>
        </w:rPr>
        <w:t>Reached out to our providers for an anticipated budget for next year</w:t>
      </w:r>
      <w:r w:rsidR="00C2534B">
        <w:rPr>
          <w:rFonts w:cstheme="minorHAnsi"/>
        </w:rPr>
        <w:t xml:space="preserve">. </w:t>
      </w:r>
      <w:r w:rsidR="00FC0E53">
        <w:rPr>
          <w:rFonts w:cstheme="minorHAnsi"/>
        </w:rPr>
        <w:t>So far</w:t>
      </w:r>
      <w:r w:rsidR="0095671D">
        <w:rPr>
          <w:rFonts w:cstheme="minorHAnsi"/>
        </w:rPr>
        <w:t>,</w:t>
      </w:r>
      <w:r w:rsidR="00FC0E53">
        <w:rPr>
          <w:rFonts w:cstheme="minorHAnsi"/>
        </w:rPr>
        <w:t xml:space="preserve"> we have received two of them back</w:t>
      </w:r>
      <w:r w:rsidR="00C2534B">
        <w:rPr>
          <w:rFonts w:cstheme="minorHAnsi"/>
        </w:rPr>
        <w:t xml:space="preserve">. </w:t>
      </w:r>
      <w:r w:rsidR="00951A48">
        <w:rPr>
          <w:rFonts w:cstheme="minorHAnsi"/>
        </w:rPr>
        <w:t>We are waiting for approval for the last $18,184 of CARES</w:t>
      </w:r>
      <w:r w:rsidR="00C2534B">
        <w:rPr>
          <w:rFonts w:cstheme="minorHAnsi"/>
        </w:rPr>
        <w:t xml:space="preserve">. </w:t>
      </w:r>
      <w:r w:rsidR="00951A48">
        <w:rPr>
          <w:rFonts w:cstheme="minorHAnsi"/>
        </w:rPr>
        <w:t xml:space="preserve">Cash </w:t>
      </w:r>
      <w:r w:rsidR="00C2534B">
        <w:rPr>
          <w:rFonts w:cstheme="minorHAnsi"/>
        </w:rPr>
        <w:t>requisitions</w:t>
      </w:r>
      <w:r w:rsidR="00951A48">
        <w:rPr>
          <w:rFonts w:cstheme="minorHAnsi"/>
        </w:rPr>
        <w:t xml:space="preserve"> have been coming along </w:t>
      </w:r>
      <w:proofErr w:type="gramStart"/>
      <w:r w:rsidR="00951A48">
        <w:rPr>
          <w:rFonts w:cstheme="minorHAnsi"/>
        </w:rPr>
        <w:t>fairly quickly</w:t>
      </w:r>
      <w:proofErr w:type="gramEnd"/>
      <w:r w:rsidR="00C2534B">
        <w:rPr>
          <w:rFonts w:cstheme="minorHAnsi"/>
        </w:rPr>
        <w:t xml:space="preserve">. </w:t>
      </w:r>
    </w:p>
    <w:p w14:paraId="3DCD9CFA" w14:textId="36D19D3B" w:rsidR="008038FE" w:rsidRPr="003E46A6" w:rsidRDefault="008038FE" w:rsidP="003E46A6">
      <w:pPr>
        <w:spacing w:after="0" w:line="204" w:lineRule="auto"/>
        <w:rPr>
          <w:rFonts w:cstheme="minorHAnsi"/>
        </w:rPr>
      </w:pPr>
    </w:p>
    <w:p w14:paraId="70E77C5C" w14:textId="2C29F521" w:rsidR="00D241F7" w:rsidRDefault="008038FE" w:rsidP="00B923B0">
      <w:pPr>
        <w:spacing w:after="0" w:line="204" w:lineRule="auto"/>
        <w:rPr>
          <w:rFonts w:cstheme="minorHAnsi"/>
        </w:rPr>
      </w:pPr>
      <w:r w:rsidRPr="003E46A6">
        <w:rPr>
          <w:rFonts w:cstheme="minorHAnsi"/>
          <w:b/>
          <w:bCs/>
        </w:rPr>
        <w:t>Manager of Human Resources – Staffing Report</w:t>
      </w:r>
      <w:r w:rsidR="003E46A6">
        <w:rPr>
          <w:rFonts w:cstheme="minorHAnsi"/>
        </w:rPr>
        <w:t xml:space="preserve"> </w:t>
      </w:r>
      <w:r w:rsidR="00314B55">
        <w:rPr>
          <w:rFonts w:cstheme="minorHAnsi"/>
        </w:rPr>
        <w:t>–</w:t>
      </w:r>
      <w:r w:rsidR="00DE07FC">
        <w:rPr>
          <w:rFonts w:cstheme="minorHAnsi"/>
        </w:rPr>
        <w:t xml:space="preserve"> </w:t>
      </w:r>
      <w:r w:rsidR="008266F5">
        <w:rPr>
          <w:rFonts w:cstheme="minorHAnsi"/>
        </w:rPr>
        <w:t>Jeff Langley started on January 27</w:t>
      </w:r>
      <w:r w:rsidR="008266F5" w:rsidRPr="008266F5">
        <w:rPr>
          <w:rFonts w:cstheme="minorHAnsi"/>
          <w:vertAlign w:val="superscript"/>
        </w:rPr>
        <w:t>th</w:t>
      </w:r>
      <w:r w:rsidR="008266F5">
        <w:rPr>
          <w:rFonts w:cstheme="minorHAnsi"/>
        </w:rPr>
        <w:t xml:space="preserve"> as a PT Dispatcher</w:t>
      </w:r>
      <w:r w:rsidR="00C2534B">
        <w:rPr>
          <w:rFonts w:cstheme="minorHAnsi"/>
        </w:rPr>
        <w:t xml:space="preserve">. </w:t>
      </w:r>
      <w:r w:rsidR="008266F5">
        <w:rPr>
          <w:rFonts w:cstheme="minorHAnsi"/>
        </w:rPr>
        <w:t>He is doing great and is already working the 1 p.m. to 7 p.m. shift by himself. Dawn Sheidler is starting on February 18</w:t>
      </w:r>
      <w:r w:rsidR="008266F5" w:rsidRPr="008266F5">
        <w:rPr>
          <w:rFonts w:cstheme="minorHAnsi"/>
          <w:vertAlign w:val="superscript"/>
        </w:rPr>
        <w:t>th</w:t>
      </w:r>
      <w:r w:rsidR="008266F5">
        <w:rPr>
          <w:rFonts w:cstheme="minorHAnsi"/>
        </w:rPr>
        <w:t xml:space="preserve"> as a PT Driver and Dave Boucher is starting on February 24</w:t>
      </w:r>
      <w:r w:rsidR="008266F5" w:rsidRPr="008266F5">
        <w:rPr>
          <w:rFonts w:cstheme="minorHAnsi"/>
          <w:vertAlign w:val="superscript"/>
        </w:rPr>
        <w:t>th</w:t>
      </w:r>
      <w:r w:rsidR="008266F5">
        <w:rPr>
          <w:rFonts w:cstheme="minorHAnsi"/>
        </w:rPr>
        <w:t xml:space="preserve"> as a PT Driver</w:t>
      </w:r>
      <w:r w:rsidR="00C2534B">
        <w:rPr>
          <w:rFonts w:cstheme="minorHAnsi"/>
        </w:rPr>
        <w:t xml:space="preserve">. </w:t>
      </w:r>
      <w:r w:rsidR="008E16FD">
        <w:rPr>
          <w:rFonts w:cstheme="minorHAnsi"/>
        </w:rPr>
        <w:t>One of our drivers is still out on leave</w:t>
      </w:r>
      <w:r w:rsidR="00C2534B">
        <w:rPr>
          <w:rFonts w:cstheme="minorHAnsi"/>
        </w:rPr>
        <w:t xml:space="preserve">. </w:t>
      </w:r>
      <w:r w:rsidR="008E16FD">
        <w:rPr>
          <w:rFonts w:cstheme="minorHAnsi"/>
        </w:rPr>
        <w:t>Due to an unknown return date, we have moved him to PRN status</w:t>
      </w:r>
      <w:r w:rsidR="00C2534B">
        <w:rPr>
          <w:rFonts w:cstheme="minorHAnsi"/>
        </w:rPr>
        <w:t xml:space="preserve">. </w:t>
      </w:r>
    </w:p>
    <w:p w14:paraId="6E6CA274" w14:textId="77777777" w:rsidR="008266F5" w:rsidRDefault="008266F5" w:rsidP="00B923B0">
      <w:pPr>
        <w:spacing w:after="0" w:line="204" w:lineRule="auto"/>
        <w:rPr>
          <w:rFonts w:cstheme="minorHAnsi"/>
        </w:rPr>
      </w:pPr>
    </w:p>
    <w:p w14:paraId="3A86C54F" w14:textId="037E5663" w:rsidR="008266F5" w:rsidRDefault="0095671D" w:rsidP="00B923B0">
      <w:pPr>
        <w:spacing w:after="0" w:line="204" w:lineRule="auto"/>
        <w:rPr>
          <w:rFonts w:cstheme="minorHAnsi"/>
        </w:rPr>
      </w:pPr>
      <w:r>
        <w:rPr>
          <w:rFonts w:cstheme="minorHAnsi"/>
        </w:rPr>
        <w:t xml:space="preserve">Kendra is </w:t>
      </w:r>
      <w:r w:rsidR="008266F5">
        <w:rPr>
          <w:rFonts w:cstheme="minorHAnsi"/>
        </w:rPr>
        <w:t xml:space="preserve">working with IPBC </w:t>
      </w:r>
      <w:proofErr w:type="gramStart"/>
      <w:r w:rsidR="00C2534B">
        <w:rPr>
          <w:rFonts w:cstheme="minorHAnsi"/>
        </w:rPr>
        <w:t>in regard to</w:t>
      </w:r>
      <w:proofErr w:type="gramEnd"/>
      <w:r w:rsidR="008266F5">
        <w:rPr>
          <w:rFonts w:cstheme="minorHAnsi"/>
        </w:rPr>
        <w:t xml:space="preserve"> a health / dental / vision insurance quote.  </w:t>
      </w:r>
      <w:r>
        <w:rPr>
          <w:rFonts w:cstheme="minorHAnsi"/>
        </w:rPr>
        <w:t>She</w:t>
      </w:r>
      <w:r w:rsidR="008266F5">
        <w:rPr>
          <w:rFonts w:cstheme="minorHAnsi"/>
        </w:rPr>
        <w:t xml:space="preserve"> will hopefully have this information available next month</w:t>
      </w:r>
      <w:r w:rsidR="00C2534B">
        <w:rPr>
          <w:rFonts w:cstheme="minorHAnsi"/>
        </w:rPr>
        <w:t xml:space="preserve">. </w:t>
      </w:r>
    </w:p>
    <w:p w14:paraId="482171C9" w14:textId="77777777" w:rsidR="00DB7208" w:rsidRDefault="00DB7208" w:rsidP="00B923B0">
      <w:pPr>
        <w:spacing w:after="0" w:line="204" w:lineRule="auto"/>
        <w:rPr>
          <w:rFonts w:cstheme="minorHAnsi"/>
        </w:rPr>
      </w:pPr>
    </w:p>
    <w:p w14:paraId="7E4283D4" w14:textId="6AE5D21D" w:rsidR="00DB7208" w:rsidRDefault="0095671D" w:rsidP="00B923B0">
      <w:pPr>
        <w:spacing w:after="0" w:line="204" w:lineRule="auto"/>
      </w:pPr>
      <w:r>
        <w:rPr>
          <w:rFonts w:cstheme="minorHAnsi"/>
        </w:rPr>
        <w:t>She w</w:t>
      </w:r>
      <w:r w:rsidR="00DB7208">
        <w:rPr>
          <w:rFonts w:cstheme="minorHAnsi"/>
        </w:rPr>
        <w:t xml:space="preserve">ill send the IPBC </w:t>
      </w:r>
      <w:r>
        <w:rPr>
          <w:rFonts w:cstheme="minorHAnsi"/>
        </w:rPr>
        <w:t>P</w:t>
      </w:r>
      <w:r w:rsidR="00DB7208">
        <w:rPr>
          <w:rFonts w:cstheme="minorHAnsi"/>
        </w:rPr>
        <w:t>ower</w:t>
      </w:r>
      <w:r>
        <w:rPr>
          <w:rFonts w:cstheme="minorHAnsi"/>
        </w:rPr>
        <w:t xml:space="preserve"> P</w:t>
      </w:r>
      <w:r w:rsidR="00DB7208">
        <w:rPr>
          <w:rFonts w:cstheme="minorHAnsi"/>
        </w:rPr>
        <w:t xml:space="preserve">oint to the board members. </w:t>
      </w:r>
    </w:p>
    <w:p w14:paraId="0DE5E04A" w14:textId="77777777" w:rsidR="001F39BB" w:rsidRDefault="001F39BB" w:rsidP="00D8424D">
      <w:pPr>
        <w:spacing w:after="0" w:line="204" w:lineRule="auto"/>
      </w:pPr>
    </w:p>
    <w:p w14:paraId="3C0AAC69" w14:textId="4C8D4545" w:rsidR="001F39BB" w:rsidRPr="00D15F38" w:rsidRDefault="001F39BB" w:rsidP="00D8424D">
      <w:pPr>
        <w:spacing w:after="0" w:line="204" w:lineRule="auto"/>
        <w:rPr>
          <w:b/>
          <w:bCs/>
          <w:u w:val="single"/>
        </w:rPr>
      </w:pPr>
      <w:r w:rsidRPr="00D15F38">
        <w:rPr>
          <w:b/>
          <w:bCs/>
          <w:u w:val="single"/>
        </w:rPr>
        <w:t xml:space="preserve">Old Business </w:t>
      </w:r>
    </w:p>
    <w:p w14:paraId="47CB999B" w14:textId="77777777" w:rsidR="001F39BB" w:rsidRDefault="001F39BB" w:rsidP="00D8424D">
      <w:pPr>
        <w:spacing w:after="0" w:line="204" w:lineRule="auto"/>
        <w:rPr>
          <w:b/>
          <w:bCs/>
        </w:rPr>
      </w:pPr>
    </w:p>
    <w:p w14:paraId="0B6B82A9" w14:textId="77777777" w:rsidR="00E44794" w:rsidRDefault="00B923B0" w:rsidP="00D8424D">
      <w:pPr>
        <w:spacing w:after="0" w:line="204" w:lineRule="auto"/>
      </w:pPr>
      <w:r w:rsidRPr="00E44794">
        <w:tab/>
      </w:r>
      <w:r w:rsidRPr="00E44794">
        <w:rPr>
          <w:b/>
          <w:bCs/>
        </w:rPr>
        <w:t>Rural Winnebago County Transit Services</w:t>
      </w:r>
      <w:r w:rsidR="00E44794">
        <w:t xml:space="preserve"> – Working on Intergovernmental Agreement with Winnebago</w:t>
      </w:r>
    </w:p>
    <w:p w14:paraId="705FF3EA" w14:textId="360D63C7" w:rsidR="00E44794" w:rsidRDefault="00E44794" w:rsidP="00E44794">
      <w:pPr>
        <w:spacing w:after="0" w:line="204" w:lineRule="auto"/>
        <w:ind w:firstLine="720"/>
      </w:pPr>
      <w:r>
        <w:t>County to provide rural transit</w:t>
      </w:r>
      <w:r w:rsidR="00C2534B">
        <w:t xml:space="preserve">. </w:t>
      </w:r>
      <w:r>
        <w:t xml:space="preserve">Separate agreement </w:t>
      </w:r>
      <w:proofErr w:type="gramStart"/>
      <w:r>
        <w:t>being finalized</w:t>
      </w:r>
      <w:proofErr w:type="gramEnd"/>
      <w:r>
        <w:t xml:space="preserve"> for the contractual hiring of a person to </w:t>
      </w:r>
    </w:p>
    <w:p w14:paraId="1795C629" w14:textId="7A060EBC" w:rsidR="00B923B0" w:rsidRPr="00E44794" w:rsidRDefault="00E44794" w:rsidP="00E44794">
      <w:pPr>
        <w:spacing w:after="0" w:line="204" w:lineRule="auto"/>
        <w:ind w:left="720"/>
      </w:pPr>
      <w:r>
        <w:t xml:space="preserve">be the PCOM (oversight) of the rural transit services </w:t>
      </w:r>
      <w:proofErr w:type="gramStart"/>
      <w:r>
        <w:t>being provided</w:t>
      </w:r>
      <w:proofErr w:type="gramEnd"/>
      <w:r w:rsidR="00C2534B">
        <w:t xml:space="preserve">. </w:t>
      </w:r>
      <w:r>
        <w:t>The contractual budget proposed by IDOT for this new rural service is as follows</w:t>
      </w:r>
      <w:r w:rsidR="00C2534B">
        <w:t>: 5311</w:t>
      </w:r>
      <w:r>
        <w:t xml:space="preserve"> Contract: $207,864; DOAP Contract: $798,728.</w:t>
      </w:r>
      <w:r w:rsidR="006F71C2">
        <w:t xml:space="preserve"> One of their main concerns is insurance</w:t>
      </w:r>
      <w:r w:rsidR="00C2534B">
        <w:t xml:space="preserve">. </w:t>
      </w:r>
      <w:r w:rsidR="006F71C2">
        <w:t>Thursday, February 20</w:t>
      </w:r>
      <w:r w:rsidR="006F71C2" w:rsidRPr="006F71C2">
        <w:rPr>
          <w:vertAlign w:val="superscript"/>
        </w:rPr>
        <w:t>th</w:t>
      </w:r>
      <w:r w:rsidR="006F71C2">
        <w:t xml:space="preserve"> will go back to the finance </w:t>
      </w:r>
      <w:r w:rsidR="00C2534B">
        <w:t>committee,</w:t>
      </w:r>
      <w:r w:rsidR="006F71C2">
        <w:t xml:space="preserve"> and it will go to the full county board</w:t>
      </w:r>
      <w:r w:rsidR="00C2534B">
        <w:t xml:space="preserve">. </w:t>
      </w:r>
    </w:p>
    <w:p w14:paraId="44888161" w14:textId="77777777" w:rsidR="00B923B0" w:rsidRPr="00E44794" w:rsidRDefault="00B923B0" w:rsidP="00D8424D">
      <w:pPr>
        <w:spacing w:after="0" w:line="204" w:lineRule="auto"/>
      </w:pPr>
    </w:p>
    <w:p w14:paraId="48994DB0" w14:textId="77777777" w:rsidR="00E44794" w:rsidRDefault="00B923B0" w:rsidP="00D8424D">
      <w:pPr>
        <w:spacing w:after="0" w:line="204" w:lineRule="auto"/>
      </w:pPr>
      <w:r w:rsidRPr="00E44794">
        <w:tab/>
      </w:r>
      <w:r w:rsidRPr="00E44794">
        <w:rPr>
          <w:b/>
          <w:bCs/>
        </w:rPr>
        <w:t>Hydrogen Project / Request for Proposals</w:t>
      </w:r>
      <w:r w:rsidR="00E44794">
        <w:t xml:space="preserve"> – The Request for Proposals for a Project Lead Consultant for </w:t>
      </w:r>
    </w:p>
    <w:p w14:paraId="5F2A61B8" w14:textId="77777777" w:rsidR="00E44794" w:rsidRDefault="00E44794" w:rsidP="00E44794">
      <w:pPr>
        <w:spacing w:after="0" w:line="204" w:lineRule="auto"/>
        <w:ind w:firstLine="720"/>
      </w:pPr>
      <w:r>
        <w:t xml:space="preserve">the Hydrogen Fuel Feasibility Study was published on Friday, January 3, 2025.  Responses to the RFP were </w:t>
      </w:r>
    </w:p>
    <w:p w14:paraId="5C16DEB7" w14:textId="77F3AFF9" w:rsidR="00E44794" w:rsidRDefault="00E44794" w:rsidP="00E44794">
      <w:pPr>
        <w:spacing w:after="0" w:line="204" w:lineRule="auto"/>
        <w:ind w:firstLine="720"/>
      </w:pPr>
      <w:r>
        <w:t xml:space="preserve">due in by 1:00 PM last Friday, February 7, 2025.  IDOT State Planning and Research Program has awarded </w:t>
      </w:r>
    </w:p>
    <w:p w14:paraId="5C8ED4DF" w14:textId="7599D19F" w:rsidR="00B923B0" w:rsidRPr="00E44794" w:rsidRDefault="00E44794" w:rsidP="006F71C2">
      <w:pPr>
        <w:spacing w:after="0" w:line="204" w:lineRule="auto"/>
        <w:ind w:left="720"/>
      </w:pPr>
      <w:r>
        <w:t>$300,000 to assess the feasibility of using hydrogen fuel cell vehicles and hydrogen fuel in rural Illinois</w:t>
      </w:r>
      <w:r w:rsidR="00C2534B">
        <w:t xml:space="preserve">. </w:t>
      </w:r>
      <w:r w:rsidR="006F71C2">
        <w:t xml:space="preserve">Only one response </w:t>
      </w:r>
      <w:proofErr w:type="gramStart"/>
      <w:r w:rsidR="006F71C2">
        <w:t>was received</w:t>
      </w:r>
      <w:proofErr w:type="gramEnd"/>
      <w:r w:rsidR="006F71C2">
        <w:t>. March 1</w:t>
      </w:r>
      <w:r w:rsidR="006F71C2" w:rsidRPr="006F71C2">
        <w:rPr>
          <w:vertAlign w:val="superscript"/>
        </w:rPr>
        <w:t>st</w:t>
      </w:r>
      <w:r w:rsidR="006F71C2">
        <w:t xml:space="preserve"> is the earliest we can begin the contract</w:t>
      </w:r>
      <w:r w:rsidR="00C2534B">
        <w:t xml:space="preserve">. </w:t>
      </w:r>
    </w:p>
    <w:p w14:paraId="2182769E" w14:textId="77777777" w:rsidR="00B923B0" w:rsidRPr="00E44794" w:rsidRDefault="00B923B0" w:rsidP="00D8424D">
      <w:pPr>
        <w:spacing w:after="0" w:line="204" w:lineRule="auto"/>
      </w:pPr>
    </w:p>
    <w:p w14:paraId="13DA53B5" w14:textId="77777777" w:rsidR="00840014" w:rsidRDefault="00B923B0" w:rsidP="00D8424D">
      <w:pPr>
        <w:spacing w:after="0" w:line="204" w:lineRule="auto"/>
      </w:pPr>
      <w:r w:rsidRPr="00E44794">
        <w:tab/>
      </w:r>
      <w:r w:rsidRPr="00840014">
        <w:rPr>
          <w:b/>
          <w:bCs/>
        </w:rPr>
        <w:t xml:space="preserve">Transit Desert </w:t>
      </w:r>
      <w:r w:rsidR="008F760A" w:rsidRPr="00840014">
        <w:rPr>
          <w:b/>
          <w:bCs/>
        </w:rPr>
        <w:t>Study</w:t>
      </w:r>
      <w:r w:rsidR="008F760A">
        <w:t xml:space="preserve"> – This project will look at the general “transportation needs” of residents in Lee and </w:t>
      </w:r>
    </w:p>
    <w:p w14:paraId="16E48056" w14:textId="3F112247" w:rsidR="00840014" w:rsidRDefault="008F760A" w:rsidP="00840014">
      <w:pPr>
        <w:spacing w:after="0" w:line="204" w:lineRule="auto"/>
        <w:ind w:firstLine="720"/>
      </w:pPr>
      <w:r>
        <w:t>Ogle counties, specifically those areas of the counties more remote in nature</w:t>
      </w:r>
      <w:r w:rsidR="00C2534B">
        <w:t xml:space="preserve">. </w:t>
      </w:r>
      <w:r w:rsidR="00840014">
        <w:t xml:space="preserve">The initial meeting of the </w:t>
      </w:r>
    </w:p>
    <w:p w14:paraId="6FF310B9" w14:textId="794D4210" w:rsidR="00840014" w:rsidRDefault="00840014" w:rsidP="00840014">
      <w:pPr>
        <w:spacing w:after="0" w:line="204" w:lineRule="auto"/>
        <w:ind w:firstLine="720"/>
      </w:pPr>
      <w:r>
        <w:t xml:space="preserve">Technical Advisory Committee </w:t>
      </w:r>
      <w:proofErr w:type="gramStart"/>
      <w:r>
        <w:t>was held</w:t>
      </w:r>
      <w:proofErr w:type="gramEnd"/>
      <w:r>
        <w:t xml:space="preserve"> Wednesday, January 8, 2025</w:t>
      </w:r>
      <w:r w:rsidR="00C2534B">
        <w:t xml:space="preserve">. </w:t>
      </w:r>
      <w:r>
        <w:t xml:space="preserve">The next meeting of the Technical </w:t>
      </w:r>
    </w:p>
    <w:p w14:paraId="4AE60B69" w14:textId="77777777" w:rsidR="00840014" w:rsidRDefault="00840014" w:rsidP="00840014">
      <w:pPr>
        <w:spacing w:after="0" w:line="204" w:lineRule="auto"/>
        <w:ind w:firstLine="720"/>
      </w:pPr>
      <w:r>
        <w:t xml:space="preserve">Advisory Committee will </w:t>
      </w:r>
      <w:proofErr w:type="gramStart"/>
      <w:r>
        <w:t>likely be</w:t>
      </w:r>
      <w:proofErr w:type="gramEnd"/>
      <w:r>
        <w:t xml:space="preserve"> in March.  Next steps in the process, spearheaded by the NIU Center for </w:t>
      </w:r>
    </w:p>
    <w:p w14:paraId="0A73901D" w14:textId="3B384D23" w:rsidR="00840014" w:rsidRDefault="00840014" w:rsidP="00840014">
      <w:pPr>
        <w:spacing w:after="0" w:line="204" w:lineRule="auto"/>
        <w:ind w:firstLine="720"/>
      </w:pPr>
      <w:proofErr w:type="gramStart"/>
      <w:r>
        <w:t>Governmental Studies (NIU/CGS),</w:t>
      </w:r>
      <w:proofErr w:type="gramEnd"/>
      <w:r>
        <w:t xml:space="preserve"> will include interviews with key stakeholders</w:t>
      </w:r>
      <w:r w:rsidR="00C2534B">
        <w:t xml:space="preserve">. </w:t>
      </w:r>
      <w:r>
        <w:t xml:space="preserve">NIU/CGS is also starting </w:t>
      </w:r>
    </w:p>
    <w:p w14:paraId="6E187080" w14:textId="77777777" w:rsidR="00840014" w:rsidRDefault="00840014" w:rsidP="00840014">
      <w:pPr>
        <w:spacing w:after="0" w:line="204" w:lineRule="auto"/>
        <w:ind w:firstLine="720"/>
      </w:pPr>
      <w:r>
        <w:t xml:space="preserve">the review of existing data for transit deserts in the two-county region.  A Public Survey is being developed </w:t>
      </w:r>
    </w:p>
    <w:p w14:paraId="473F0024" w14:textId="24B3D65A" w:rsidR="00840014" w:rsidRDefault="00840014" w:rsidP="00840014">
      <w:pPr>
        <w:spacing w:after="0" w:line="204" w:lineRule="auto"/>
        <w:ind w:firstLine="720"/>
      </w:pPr>
      <w:r>
        <w:t xml:space="preserve">by NIU/CGS with distribution </w:t>
      </w:r>
      <w:proofErr w:type="gramStart"/>
      <w:r>
        <w:t>in the near future</w:t>
      </w:r>
      <w:proofErr w:type="gramEnd"/>
      <w:r w:rsidR="00C2534B">
        <w:t xml:space="preserve">. </w:t>
      </w:r>
      <w:r>
        <w:t xml:space="preserve">A series of Focus Groups will </w:t>
      </w:r>
      <w:proofErr w:type="gramStart"/>
      <w:r>
        <w:t>be established</w:t>
      </w:r>
      <w:proofErr w:type="gramEnd"/>
      <w:r>
        <w:t xml:space="preserve"> by NIU/CGS </w:t>
      </w:r>
    </w:p>
    <w:p w14:paraId="09B317B9" w14:textId="1B5FEC30" w:rsidR="00B923B0" w:rsidRPr="00E44794" w:rsidRDefault="00840014" w:rsidP="00840014">
      <w:pPr>
        <w:spacing w:after="0" w:line="204" w:lineRule="auto"/>
        <w:ind w:firstLine="720"/>
      </w:pPr>
      <w:r>
        <w:t>for the coming months</w:t>
      </w:r>
      <w:r w:rsidR="00C2534B">
        <w:t xml:space="preserve">. </w:t>
      </w:r>
    </w:p>
    <w:p w14:paraId="0F0D03AA" w14:textId="77777777" w:rsidR="00B923B0" w:rsidRPr="00E44794" w:rsidRDefault="00B923B0" w:rsidP="00D8424D">
      <w:pPr>
        <w:spacing w:after="0" w:line="204" w:lineRule="auto"/>
      </w:pPr>
    </w:p>
    <w:p w14:paraId="49DFD6FB" w14:textId="77777777" w:rsidR="0095671D" w:rsidRDefault="00B923B0" w:rsidP="00840014">
      <w:pPr>
        <w:spacing w:after="0" w:line="204" w:lineRule="auto"/>
      </w:pPr>
      <w:r w:rsidRPr="00E44794">
        <w:tab/>
      </w:r>
    </w:p>
    <w:p w14:paraId="635FF4A8" w14:textId="77777777" w:rsidR="0095671D" w:rsidRDefault="0095671D">
      <w:r>
        <w:br w:type="page"/>
      </w:r>
    </w:p>
    <w:p w14:paraId="7DAABFD5" w14:textId="2B4724EA" w:rsidR="008F760A" w:rsidRDefault="00B923B0" w:rsidP="0095671D">
      <w:pPr>
        <w:spacing w:after="0" w:line="204" w:lineRule="auto"/>
        <w:ind w:firstLine="720"/>
      </w:pPr>
      <w:r w:rsidRPr="008F760A">
        <w:rPr>
          <w:b/>
          <w:bCs/>
        </w:rPr>
        <w:lastRenderedPageBreak/>
        <w:t>Oregon Office Construction / General Contractor Hire</w:t>
      </w:r>
      <w:r w:rsidR="008F760A">
        <w:t xml:space="preserve"> – Pre-bid Concurrence paperwork has been </w:t>
      </w:r>
    </w:p>
    <w:p w14:paraId="5108FF40" w14:textId="4A26F329" w:rsidR="008F760A" w:rsidRDefault="008F760A" w:rsidP="008F760A">
      <w:pPr>
        <w:spacing w:after="0" w:line="204" w:lineRule="auto"/>
        <w:ind w:firstLine="720"/>
      </w:pPr>
      <w:r>
        <w:t>submitted to IDOT for its review</w:t>
      </w:r>
      <w:r w:rsidR="00C2534B">
        <w:t xml:space="preserve">. </w:t>
      </w:r>
      <w:r>
        <w:t xml:space="preserve">Once concurred will allow for going out for the hiring of a General </w:t>
      </w:r>
    </w:p>
    <w:p w14:paraId="4A7BFD1B" w14:textId="0A4EC882" w:rsidR="008F760A" w:rsidRDefault="008F760A" w:rsidP="008F760A">
      <w:pPr>
        <w:spacing w:after="0" w:line="204" w:lineRule="auto"/>
        <w:ind w:firstLine="720"/>
      </w:pPr>
      <w:r>
        <w:t>Contractor</w:t>
      </w:r>
      <w:r w:rsidR="00C2534B">
        <w:t xml:space="preserve">. </w:t>
      </w:r>
      <w:r>
        <w:t xml:space="preserve">Larson and Darby, architectural firm out of Rockford, is the architect / engineering firm hired </w:t>
      </w:r>
    </w:p>
    <w:p w14:paraId="4A4D37C6" w14:textId="0702A561" w:rsidR="00B923B0" w:rsidRPr="00E44794" w:rsidRDefault="008F760A" w:rsidP="008F760A">
      <w:pPr>
        <w:spacing w:after="0" w:line="204" w:lineRule="auto"/>
        <w:ind w:firstLine="720"/>
      </w:pPr>
      <w:r>
        <w:t>for the Oregon Construction project</w:t>
      </w:r>
      <w:r w:rsidR="00C2534B">
        <w:t xml:space="preserve">. </w:t>
      </w:r>
      <w:r>
        <w:t>This project is part of RMTD application under REBUILD 1</w:t>
      </w:r>
      <w:r w:rsidR="00C2534B">
        <w:t xml:space="preserve">. </w:t>
      </w:r>
    </w:p>
    <w:p w14:paraId="6FC3A3C3" w14:textId="77777777" w:rsidR="00B923B0" w:rsidRPr="00E44794" w:rsidRDefault="00B923B0" w:rsidP="00D8424D">
      <w:pPr>
        <w:spacing w:after="0" w:line="204" w:lineRule="auto"/>
      </w:pPr>
    </w:p>
    <w:p w14:paraId="07D36A18" w14:textId="6D5BBB40" w:rsidR="00B923B0" w:rsidRPr="00837B7D" w:rsidRDefault="00B923B0" w:rsidP="006F71C2">
      <w:pPr>
        <w:spacing w:after="0" w:line="204" w:lineRule="auto"/>
        <w:ind w:left="720"/>
      </w:pPr>
      <w:r w:rsidRPr="00837B7D">
        <w:rPr>
          <w:b/>
          <w:bCs/>
        </w:rPr>
        <w:t>Holiday Giving Campaign</w:t>
      </w:r>
      <w:r w:rsidR="00837B7D">
        <w:rPr>
          <w:b/>
          <w:bCs/>
        </w:rPr>
        <w:t xml:space="preserve"> </w:t>
      </w:r>
      <w:r w:rsidR="006F71C2">
        <w:t>–</w:t>
      </w:r>
      <w:r w:rsidR="00837B7D" w:rsidRPr="00837B7D">
        <w:t xml:space="preserve"> </w:t>
      </w:r>
      <w:r w:rsidR="006F71C2">
        <w:t>Overall we received $1,000</w:t>
      </w:r>
      <w:r w:rsidR="00C2534B">
        <w:t xml:space="preserve">. </w:t>
      </w:r>
      <w:r w:rsidR="006F71C2">
        <w:t>Received donations from the man who wraps our buses and a church out of Grand Detour, along with others</w:t>
      </w:r>
      <w:r w:rsidR="00C2534B">
        <w:t xml:space="preserve">. </w:t>
      </w:r>
    </w:p>
    <w:p w14:paraId="268FF646" w14:textId="77777777" w:rsidR="00B923B0" w:rsidRPr="00E44794" w:rsidRDefault="00B923B0" w:rsidP="00D8424D">
      <w:pPr>
        <w:spacing w:after="0" w:line="204" w:lineRule="auto"/>
      </w:pPr>
    </w:p>
    <w:p w14:paraId="11E9FA04" w14:textId="77777777" w:rsidR="00E44794" w:rsidRDefault="00B923B0" w:rsidP="00D8424D">
      <w:pPr>
        <w:spacing w:after="0" w:line="204" w:lineRule="auto"/>
      </w:pPr>
      <w:r w:rsidRPr="00E44794">
        <w:tab/>
      </w:r>
      <w:r w:rsidRPr="00E44794">
        <w:rPr>
          <w:b/>
          <w:bCs/>
        </w:rPr>
        <w:t>FY 2026 Contract Development</w:t>
      </w:r>
      <w:r w:rsidR="00E44794" w:rsidRPr="00E44794">
        <w:rPr>
          <w:b/>
          <w:bCs/>
        </w:rPr>
        <w:t xml:space="preserve"> (July 1, 2025 – June 30, 2026)</w:t>
      </w:r>
      <w:r w:rsidR="00E44794">
        <w:t xml:space="preserve"> – Funding Allocations for FY 2026 have been </w:t>
      </w:r>
    </w:p>
    <w:p w14:paraId="4020B944" w14:textId="78A2299A" w:rsidR="00E44794" w:rsidRDefault="00E44794" w:rsidP="00E44794">
      <w:pPr>
        <w:spacing w:after="0" w:line="204" w:lineRule="auto"/>
        <w:ind w:firstLine="720"/>
      </w:pPr>
      <w:r>
        <w:t xml:space="preserve">announced by IDOT and are as follows: 5311 Contract: $283,450; DOAP Contract: $2,240,400; 5311F </w:t>
      </w:r>
    </w:p>
    <w:p w14:paraId="7F2B3763" w14:textId="0022F5C8" w:rsidR="00B923B0" w:rsidRDefault="00E44794" w:rsidP="00E44794">
      <w:pPr>
        <w:spacing w:after="0" w:line="204" w:lineRule="auto"/>
        <w:ind w:firstLine="720"/>
      </w:pPr>
      <w:r>
        <w:t>Contract (I-88 and I-39): $2,029,606.</w:t>
      </w:r>
    </w:p>
    <w:p w14:paraId="666C3F80" w14:textId="77777777" w:rsidR="00EA440E" w:rsidRDefault="00EA440E" w:rsidP="00E44794">
      <w:pPr>
        <w:spacing w:after="0" w:line="204" w:lineRule="auto"/>
        <w:ind w:firstLine="720"/>
      </w:pPr>
    </w:p>
    <w:p w14:paraId="6F411F7A" w14:textId="77777777" w:rsidR="00EA440E" w:rsidRDefault="00EA440E" w:rsidP="00E44794">
      <w:pPr>
        <w:spacing w:after="0" w:line="204" w:lineRule="auto"/>
        <w:ind w:firstLine="720"/>
      </w:pPr>
      <w:r w:rsidRPr="00EA440E">
        <w:rPr>
          <w:b/>
          <w:bCs/>
        </w:rPr>
        <w:t>Service Contract Discussions</w:t>
      </w:r>
      <w:r>
        <w:t xml:space="preserve"> – Initial discussions on potential service contracts have </w:t>
      </w:r>
      <w:proofErr w:type="gramStart"/>
      <w:r>
        <w:t>been had</w:t>
      </w:r>
      <w:proofErr w:type="gramEnd"/>
      <w:r>
        <w:t xml:space="preserve"> with </w:t>
      </w:r>
    </w:p>
    <w:p w14:paraId="26EADF9B" w14:textId="6676119C" w:rsidR="00EA440E" w:rsidRDefault="00EA440E" w:rsidP="00E44794">
      <w:pPr>
        <w:spacing w:after="0" w:line="204" w:lineRule="auto"/>
        <w:ind w:firstLine="720"/>
      </w:pPr>
      <w:r>
        <w:t>Rochelle Community Hospital, as well as OSF Saint Katharine</w:t>
      </w:r>
      <w:r w:rsidR="00C2534B">
        <w:t xml:space="preserve">. </w:t>
      </w:r>
      <w:proofErr w:type="gramStart"/>
      <w:r>
        <w:t>Both of these</w:t>
      </w:r>
      <w:proofErr w:type="gramEnd"/>
      <w:r>
        <w:t xml:space="preserve"> are in the very preliminary </w:t>
      </w:r>
    </w:p>
    <w:p w14:paraId="27040C0F" w14:textId="77777777" w:rsidR="00EA440E" w:rsidRDefault="00EA440E" w:rsidP="00E44794">
      <w:pPr>
        <w:spacing w:after="0" w:line="204" w:lineRule="auto"/>
        <w:ind w:firstLine="720"/>
      </w:pPr>
      <w:r>
        <w:t xml:space="preserve">stages, with </w:t>
      </w:r>
      <w:proofErr w:type="gramStart"/>
      <w:r>
        <w:t>good content</w:t>
      </w:r>
      <w:proofErr w:type="gramEnd"/>
      <w:r>
        <w:t xml:space="preserve"> from the initial meetings.  A meeting is also </w:t>
      </w:r>
      <w:proofErr w:type="gramStart"/>
      <w:r>
        <w:t>being sought</w:t>
      </w:r>
      <w:proofErr w:type="gramEnd"/>
      <w:r>
        <w:t xml:space="preserve"> with Mercy Health, </w:t>
      </w:r>
    </w:p>
    <w:p w14:paraId="104A394D" w14:textId="262B46FC" w:rsidR="00EA440E" w:rsidRPr="00E44794" w:rsidRDefault="00EA440E" w:rsidP="00E44794">
      <w:pPr>
        <w:spacing w:after="0" w:line="204" w:lineRule="auto"/>
        <w:ind w:firstLine="720"/>
      </w:pPr>
      <w:r>
        <w:t xml:space="preserve">which opened an </w:t>
      </w:r>
      <w:r w:rsidR="00C2534B">
        <w:t>emergency</w:t>
      </w:r>
      <w:r>
        <w:t xml:space="preserve"> clinic in the City of Dixon late in 2024</w:t>
      </w:r>
      <w:r w:rsidR="00C2534B">
        <w:t xml:space="preserve">. </w:t>
      </w:r>
    </w:p>
    <w:p w14:paraId="1DF4D793" w14:textId="77777777" w:rsidR="00B923B0" w:rsidRPr="00E44794" w:rsidRDefault="00B923B0" w:rsidP="00D8424D">
      <w:pPr>
        <w:spacing w:after="0" w:line="204" w:lineRule="auto"/>
      </w:pPr>
    </w:p>
    <w:p w14:paraId="7D93F7EF" w14:textId="77777777" w:rsidR="00E44794" w:rsidRDefault="00B923B0" w:rsidP="00D8424D">
      <w:pPr>
        <w:spacing w:after="0" w:line="204" w:lineRule="auto"/>
      </w:pPr>
      <w:r w:rsidRPr="00E44794">
        <w:tab/>
      </w:r>
      <w:r w:rsidRPr="00E44794">
        <w:rPr>
          <w:b/>
          <w:bCs/>
        </w:rPr>
        <w:t>CVP Vehicle Procurement / Summer, 2025</w:t>
      </w:r>
      <w:r w:rsidR="00E44794">
        <w:t xml:space="preserve"> – RMTD will be receiving six (6) vehicles (2 minivans, </w:t>
      </w:r>
      <w:proofErr w:type="gramStart"/>
      <w:r w:rsidR="00E44794">
        <w:t>4</w:t>
      </w:r>
      <w:proofErr w:type="gramEnd"/>
      <w:r w:rsidR="00E44794">
        <w:t xml:space="preserve"> light </w:t>
      </w:r>
    </w:p>
    <w:p w14:paraId="59FBBE6D" w14:textId="4D270871" w:rsidR="00E44794" w:rsidRDefault="00E44794" w:rsidP="00E44794">
      <w:pPr>
        <w:spacing w:after="0" w:line="204" w:lineRule="auto"/>
        <w:ind w:firstLine="720"/>
      </w:pPr>
      <w:r>
        <w:t>duty buses) via IDOT’s 2020 CVP Application</w:t>
      </w:r>
      <w:r w:rsidR="00C2534B">
        <w:t xml:space="preserve">. </w:t>
      </w:r>
      <w:r>
        <w:t xml:space="preserve">Delivery could be as early as </w:t>
      </w:r>
      <w:r w:rsidR="00C2534B">
        <w:t>March</w:t>
      </w:r>
      <w:r>
        <w:t xml:space="preserve"> 2025</w:t>
      </w:r>
      <w:r w:rsidR="00C2534B">
        <w:t xml:space="preserve">. </w:t>
      </w:r>
      <w:r>
        <w:t xml:space="preserve">RMTD </w:t>
      </w:r>
    </w:p>
    <w:p w14:paraId="111DD324" w14:textId="3D1B6E0D" w:rsidR="00E44794" w:rsidRDefault="00E44794" w:rsidP="00E44794">
      <w:pPr>
        <w:spacing w:after="0" w:line="204" w:lineRule="auto"/>
        <w:ind w:firstLine="720"/>
      </w:pPr>
      <w:r>
        <w:t>collaboration with IDOT on a federal proposal to the Low/No Emission Grants</w:t>
      </w:r>
      <w:r w:rsidR="00C2534B">
        <w:t xml:space="preserve">. </w:t>
      </w:r>
      <w:r>
        <w:t xml:space="preserve">RMTD will procure two (2) </w:t>
      </w:r>
    </w:p>
    <w:p w14:paraId="500F4285" w14:textId="29C54CBE" w:rsidR="00B923B0" w:rsidRPr="00E44794" w:rsidRDefault="00E44794" w:rsidP="00E44794">
      <w:pPr>
        <w:spacing w:after="0" w:line="204" w:lineRule="auto"/>
        <w:ind w:firstLine="720"/>
      </w:pPr>
      <w:r>
        <w:t>electric buses via this proposal.</w:t>
      </w:r>
    </w:p>
    <w:p w14:paraId="5BBC6A6F" w14:textId="4990A645" w:rsidR="00D02FA9" w:rsidRDefault="00D02FA9" w:rsidP="00EF4A67">
      <w:pPr>
        <w:spacing w:after="0" w:line="204" w:lineRule="auto"/>
        <w:ind w:left="720"/>
      </w:pPr>
    </w:p>
    <w:p w14:paraId="76881E5A" w14:textId="02653D8D" w:rsidR="001F39BB" w:rsidRPr="00B853A7" w:rsidRDefault="001F39BB" w:rsidP="00D8424D">
      <w:pPr>
        <w:spacing w:after="0" w:line="204" w:lineRule="auto"/>
        <w:rPr>
          <w:b/>
          <w:bCs/>
          <w:u w:val="single"/>
        </w:rPr>
      </w:pPr>
      <w:r w:rsidRPr="00B853A7">
        <w:rPr>
          <w:b/>
          <w:bCs/>
          <w:u w:val="single"/>
        </w:rPr>
        <w:t>New Business</w:t>
      </w:r>
    </w:p>
    <w:p w14:paraId="2799C24D" w14:textId="77777777" w:rsidR="0040371B" w:rsidRDefault="0040371B" w:rsidP="00B853A7">
      <w:pPr>
        <w:spacing w:after="0" w:line="204" w:lineRule="auto"/>
        <w:ind w:firstLine="720"/>
      </w:pPr>
    </w:p>
    <w:p w14:paraId="6D09437C" w14:textId="4A7A0548" w:rsidR="00B923B0" w:rsidRDefault="00B923B0" w:rsidP="00B853A7">
      <w:pPr>
        <w:spacing w:after="0" w:line="204" w:lineRule="auto"/>
        <w:ind w:firstLine="720"/>
      </w:pPr>
      <w:r w:rsidRPr="006F71C2">
        <w:rPr>
          <w:b/>
          <w:bCs/>
        </w:rPr>
        <w:t>ACTION:  CAP Resolution 02132025</w:t>
      </w:r>
      <w:r w:rsidR="006F71C2" w:rsidRPr="006F71C2">
        <w:rPr>
          <w:b/>
          <w:bCs/>
        </w:rPr>
        <w:t xml:space="preserve"> </w:t>
      </w:r>
      <w:r w:rsidR="006F71C2">
        <w:t xml:space="preserve">– Matt has reviewed and does not have changes. </w:t>
      </w:r>
    </w:p>
    <w:p w14:paraId="130300AD" w14:textId="77777777" w:rsidR="00B923B0" w:rsidRDefault="00B923B0" w:rsidP="00B853A7">
      <w:pPr>
        <w:spacing w:after="0" w:line="204" w:lineRule="auto"/>
        <w:ind w:firstLine="720"/>
      </w:pPr>
    </w:p>
    <w:p w14:paraId="2460B0B1" w14:textId="1234BB31" w:rsidR="00837B7D" w:rsidRPr="00202818" w:rsidRDefault="00837B7D" w:rsidP="00837B7D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>Mo</w:t>
      </w:r>
      <w:r w:rsidRPr="00202818">
        <w:rPr>
          <w:rFonts w:cstheme="minorHAnsi"/>
        </w:rPr>
        <w:t>tion</w:t>
      </w:r>
      <w:r>
        <w:rPr>
          <w:rFonts w:cstheme="minorHAnsi"/>
        </w:rPr>
        <w:t xml:space="preserve">: </w:t>
      </w:r>
      <w:r w:rsidR="006F71C2">
        <w:rPr>
          <w:rFonts w:cstheme="minorHAnsi"/>
        </w:rPr>
        <w:t>Jeremy</w:t>
      </w:r>
      <w:r w:rsidR="0095671D">
        <w:rPr>
          <w:rFonts w:cstheme="minorHAnsi"/>
        </w:rPr>
        <w:t xml:space="preserve"> Englund</w:t>
      </w:r>
    </w:p>
    <w:p w14:paraId="2C67355B" w14:textId="277ACE8F" w:rsidR="00837B7D" w:rsidRPr="004F504B" w:rsidRDefault="00837B7D" w:rsidP="00837B7D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F504B">
        <w:rPr>
          <w:rFonts w:cstheme="minorHAnsi"/>
        </w:rPr>
        <w:t>Second Motion</w:t>
      </w:r>
      <w:r>
        <w:rPr>
          <w:rFonts w:cstheme="minorHAnsi"/>
        </w:rPr>
        <w:t xml:space="preserve">: </w:t>
      </w:r>
      <w:r w:rsidR="006F71C2">
        <w:rPr>
          <w:rFonts w:cstheme="minorHAnsi"/>
        </w:rPr>
        <w:t>Aaqil</w:t>
      </w:r>
      <w:r w:rsidR="0095671D">
        <w:rPr>
          <w:rFonts w:cstheme="minorHAnsi"/>
        </w:rPr>
        <w:t xml:space="preserve"> Khan</w:t>
      </w:r>
    </w:p>
    <w:p w14:paraId="0E76A4FD" w14:textId="36621424" w:rsidR="00837B7D" w:rsidRDefault="00837B7D" w:rsidP="00837B7D">
      <w:pPr>
        <w:spacing w:after="0" w:line="204" w:lineRule="auto"/>
        <w:ind w:left="720" w:firstLine="720"/>
      </w:pPr>
      <w:r w:rsidRPr="004F504B">
        <w:rPr>
          <w:rFonts w:cstheme="minorHAnsi"/>
        </w:rPr>
        <w:t>Opposed</w:t>
      </w:r>
      <w:r>
        <w:rPr>
          <w:rFonts w:cstheme="minorHAnsi"/>
        </w:rPr>
        <w:t xml:space="preserve">:  </w:t>
      </w:r>
      <w:proofErr w:type="gramStart"/>
      <w:r w:rsidR="006F71C2">
        <w:rPr>
          <w:rFonts w:cstheme="minorHAnsi"/>
        </w:rPr>
        <w:t>0</w:t>
      </w:r>
      <w:proofErr w:type="gramEnd"/>
    </w:p>
    <w:p w14:paraId="391ED33A" w14:textId="77777777" w:rsidR="00837B7D" w:rsidRDefault="00837B7D" w:rsidP="00B853A7">
      <w:pPr>
        <w:spacing w:after="0" w:line="204" w:lineRule="auto"/>
        <w:ind w:firstLine="720"/>
      </w:pPr>
    </w:p>
    <w:p w14:paraId="7E6CF0AC" w14:textId="7027CD5C" w:rsidR="00073FAA" w:rsidRDefault="00B923B0" w:rsidP="00B853A7">
      <w:pPr>
        <w:spacing w:after="0" w:line="204" w:lineRule="auto"/>
        <w:ind w:firstLine="720"/>
      </w:pPr>
      <w:r w:rsidRPr="00B47D95">
        <w:rPr>
          <w:b/>
          <w:bCs/>
        </w:rPr>
        <w:t>Proposed Golf Fundraiser</w:t>
      </w:r>
      <w:r w:rsidR="006F71C2">
        <w:t xml:space="preserve"> – Looked at local courses and what they can offer</w:t>
      </w:r>
      <w:r w:rsidR="00C2534B">
        <w:t xml:space="preserve">. </w:t>
      </w:r>
      <w:r w:rsidR="00B47D95">
        <w:t xml:space="preserve">Timber Creek is the best </w:t>
      </w:r>
    </w:p>
    <w:p w14:paraId="25D1F668" w14:textId="7102E0BC" w:rsidR="0095671D" w:rsidRDefault="00B47D95" w:rsidP="00B853A7">
      <w:pPr>
        <w:spacing w:after="0" w:line="204" w:lineRule="auto"/>
        <w:ind w:firstLine="720"/>
      </w:pPr>
      <w:r>
        <w:t>choice financially</w:t>
      </w:r>
      <w:r w:rsidR="0095671D">
        <w:t xml:space="preserve">, </w:t>
      </w:r>
      <w:proofErr w:type="gramStart"/>
      <w:r w:rsidR="0095671D">
        <w:t>at this time</w:t>
      </w:r>
      <w:proofErr w:type="gramEnd"/>
      <w:r w:rsidR="00C2534B">
        <w:t xml:space="preserve">. </w:t>
      </w:r>
      <w:r>
        <w:t>The date is June 19</w:t>
      </w:r>
      <w:r w:rsidRPr="00B47D95">
        <w:rPr>
          <w:vertAlign w:val="superscript"/>
        </w:rPr>
        <w:t>th</w:t>
      </w:r>
      <w:r w:rsidR="00C2534B">
        <w:t xml:space="preserve">. </w:t>
      </w:r>
      <w:r>
        <w:t xml:space="preserve">Everyone at the table tonight will be going out for </w:t>
      </w:r>
    </w:p>
    <w:p w14:paraId="47429E53" w14:textId="0BC9AFAB" w:rsidR="0095671D" w:rsidRDefault="00B47D95" w:rsidP="00B853A7">
      <w:pPr>
        <w:spacing w:after="0" w:line="204" w:lineRule="auto"/>
        <w:ind w:firstLine="720"/>
      </w:pPr>
      <w:r>
        <w:t>sponsors</w:t>
      </w:r>
      <w:r w:rsidR="00C2534B">
        <w:t xml:space="preserve">. </w:t>
      </w:r>
      <w:r>
        <w:t xml:space="preserve">We are looking for corporate sponsors to take care of </w:t>
      </w:r>
      <w:proofErr w:type="gramStart"/>
      <w:r>
        <w:t>a big chunk</w:t>
      </w:r>
      <w:proofErr w:type="gramEnd"/>
      <w:r>
        <w:t xml:space="preserve"> of the expenses.  Target is </w:t>
      </w:r>
    </w:p>
    <w:p w14:paraId="68B9CA1A" w14:textId="041BF464" w:rsidR="0095671D" w:rsidRDefault="00B47D95" w:rsidP="00B853A7">
      <w:pPr>
        <w:spacing w:after="0" w:line="204" w:lineRule="auto"/>
        <w:ind w:firstLine="720"/>
      </w:pPr>
      <w:r>
        <w:t>$15</w:t>
      </w:r>
      <w:r w:rsidR="0095671D">
        <w:t>,</w:t>
      </w:r>
      <w:r>
        <w:t>000 to $20</w:t>
      </w:r>
      <w:r w:rsidR="0095671D">
        <w:t>,</w:t>
      </w:r>
      <w:r>
        <w:t>000</w:t>
      </w:r>
      <w:r w:rsidR="00C2534B">
        <w:t xml:space="preserve">. </w:t>
      </w:r>
      <w:r>
        <w:t>$5000 is a corporate sponsor</w:t>
      </w:r>
      <w:r w:rsidR="00C2534B">
        <w:t xml:space="preserve">. </w:t>
      </w:r>
      <w:r>
        <w:t xml:space="preserve">A flyer will be going out and there will be knocking on </w:t>
      </w:r>
    </w:p>
    <w:p w14:paraId="24B4E52F" w14:textId="77B589BD" w:rsidR="0095671D" w:rsidRDefault="0095671D" w:rsidP="00B853A7">
      <w:pPr>
        <w:spacing w:after="0" w:line="204" w:lineRule="auto"/>
        <w:ind w:firstLine="720"/>
      </w:pPr>
      <w:r>
        <w:t>D</w:t>
      </w:r>
      <w:r w:rsidR="00B47D95">
        <w:t>oors</w:t>
      </w:r>
      <w:r>
        <w:t xml:space="preserve"> working on getting sponsors</w:t>
      </w:r>
      <w:r w:rsidR="00C2534B">
        <w:t xml:space="preserve">. </w:t>
      </w:r>
      <w:r w:rsidR="00B47D95">
        <w:t xml:space="preserve">If we use Lost Nation, we could </w:t>
      </w:r>
      <w:r>
        <w:t>see if</w:t>
      </w:r>
      <w:r w:rsidR="00B47D95">
        <w:t xml:space="preserve"> Crest Foods </w:t>
      </w:r>
      <w:r>
        <w:t>would be</w:t>
      </w:r>
      <w:r w:rsidR="00B47D95">
        <w:t xml:space="preserve"> a </w:t>
      </w:r>
    </w:p>
    <w:p w14:paraId="3C0E7116" w14:textId="0ADC6D84" w:rsidR="0095671D" w:rsidRDefault="00B47D95" w:rsidP="00B853A7">
      <w:pPr>
        <w:spacing w:after="0" w:line="204" w:lineRule="auto"/>
        <w:ind w:firstLine="720"/>
      </w:pPr>
      <w:r>
        <w:t xml:space="preserve">corporate </w:t>
      </w:r>
      <w:r w:rsidR="00C2534B">
        <w:t>sponsor,</w:t>
      </w:r>
      <w:r>
        <w:t xml:space="preserve"> </w:t>
      </w:r>
      <w:r w:rsidR="00C2534B">
        <w:t>however,</w:t>
      </w:r>
      <w:r>
        <w:t xml:space="preserve"> with the extra golf cart expense, it puts them as more expensive than Timber </w:t>
      </w:r>
    </w:p>
    <w:p w14:paraId="3ED85583" w14:textId="5D1004A4" w:rsidR="0095671D" w:rsidRDefault="00B47D95" w:rsidP="0095671D">
      <w:pPr>
        <w:spacing w:after="0" w:line="204" w:lineRule="auto"/>
        <w:ind w:firstLine="720"/>
      </w:pPr>
      <w:r>
        <w:t>Creek</w:t>
      </w:r>
      <w:r w:rsidR="00C2534B">
        <w:t xml:space="preserve">. </w:t>
      </w:r>
      <w:r>
        <w:t xml:space="preserve">We would like to have about </w:t>
      </w:r>
      <w:proofErr w:type="gramStart"/>
      <w:r>
        <w:t>80</w:t>
      </w:r>
      <w:proofErr w:type="gramEnd"/>
      <w:r>
        <w:t xml:space="preserve"> golfers.  The location is still not decided</w:t>
      </w:r>
      <w:r w:rsidR="0095671D">
        <w:t xml:space="preserve">, but hope to have a definite </w:t>
      </w:r>
    </w:p>
    <w:p w14:paraId="122B83C0" w14:textId="5E353B98" w:rsidR="0095671D" w:rsidRDefault="0095671D" w:rsidP="00B853A7">
      <w:pPr>
        <w:spacing w:after="0" w:line="204" w:lineRule="auto"/>
        <w:ind w:firstLine="720"/>
      </w:pPr>
      <w:r>
        <w:t>decision soon</w:t>
      </w:r>
      <w:r w:rsidR="00C2534B">
        <w:t xml:space="preserve">. </w:t>
      </w:r>
      <w:r w:rsidR="00B47D95">
        <w:t>An idea of parking a bus on the course and having golfers drive a foam ball over</w:t>
      </w:r>
      <w:r w:rsidR="00C2534B">
        <w:t xml:space="preserve">. </w:t>
      </w:r>
      <w:r w:rsidR="00B47D95">
        <w:t xml:space="preserve">Kendra is </w:t>
      </w:r>
    </w:p>
    <w:p w14:paraId="5357A70C" w14:textId="0A4997BD" w:rsidR="00B923B0" w:rsidRDefault="00B47D95" w:rsidP="00B853A7">
      <w:pPr>
        <w:spacing w:after="0" w:line="204" w:lineRule="auto"/>
        <w:ind w:firstLine="720"/>
      </w:pPr>
      <w:r>
        <w:t>already working on recruiting volunteers</w:t>
      </w:r>
      <w:r w:rsidR="00C2534B">
        <w:t xml:space="preserve">. </w:t>
      </w:r>
    </w:p>
    <w:p w14:paraId="5B3379AF" w14:textId="77777777" w:rsidR="00B923B0" w:rsidRDefault="00B923B0" w:rsidP="00B853A7">
      <w:pPr>
        <w:spacing w:after="0" w:line="204" w:lineRule="auto"/>
        <w:ind w:firstLine="720"/>
      </w:pPr>
    </w:p>
    <w:p w14:paraId="556087B3" w14:textId="77777777" w:rsidR="0095671D" w:rsidRDefault="00B923B0" w:rsidP="00B853A7">
      <w:pPr>
        <w:spacing w:after="0" w:line="204" w:lineRule="auto"/>
        <w:ind w:firstLine="720"/>
      </w:pPr>
      <w:r w:rsidRPr="00073FAA">
        <w:rPr>
          <w:b/>
          <w:bCs/>
        </w:rPr>
        <w:t>United Way Application</w:t>
      </w:r>
      <w:r w:rsidR="00B47D95">
        <w:t xml:space="preserve"> – </w:t>
      </w:r>
      <w:r w:rsidR="0095671D">
        <w:t>S</w:t>
      </w:r>
      <w:r w:rsidR="00B47D95">
        <w:t xml:space="preserve">ubmitted last year and received $2000 and would like to move forward to </w:t>
      </w:r>
    </w:p>
    <w:p w14:paraId="72127137" w14:textId="239830F0" w:rsidR="00B923B0" w:rsidRDefault="00B47D95" w:rsidP="00B853A7">
      <w:pPr>
        <w:spacing w:after="0" w:line="204" w:lineRule="auto"/>
        <w:ind w:firstLine="720"/>
      </w:pPr>
      <w:r>
        <w:t>$3000 for this year</w:t>
      </w:r>
      <w:r w:rsidR="00C2534B">
        <w:t xml:space="preserve">. </w:t>
      </w:r>
    </w:p>
    <w:p w14:paraId="14C1E904" w14:textId="77777777" w:rsidR="00B923B0" w:rsidRDefault="00B923B0" w:rsidP="00B853A7">
      <w:pPr>
        <w:spacing w:after="0" w:line="204" w:lineRule="auto"/>
        <w:ind w:firstLine="720"/>
      </w:pPr>
    </w:p>
    <w:p w14:paraId="1C0E03C3" w14:textId="5508E5E4" w:rsidR="00073FAA" w:rsidRDefault="00B923B0" w:rsidP="00B853A7">
      <w:pPr>
        <w:spacing w:after="0" w:line="204" w:lineRule="auto"/>
        <w:ind w:firstLine="720"/>
      </w:pPr>
      <w:r w:rsidRPr="00073FAA">
        <w:rPr>
          <w:b/>
          <w:bCs/>
        </w:rPr>
        <w:t>Rural and Tribal Federal Grant</w:t>
      </w:r>
      <w:r w:rsidR="00B47D95">
        <w:t xml:space="preserve"> – Kristy is leading this Grant</w:t>
      </w:r>
      <w:r w:rsidR="0095671D">
        <w:t xml:space="preserve"> - </w:t>
      </w:r>
      <w:r w:rsidR="00B47D95">
        <w:t>Multi Modal Operations in Transit</w:t>
      </w:r>
      <w:r w:rsidR="00C2534B">
        <w:t xml:space="preserve">. </w:t>
      </w:r>
      <w:r w:rsidR="00B47D95">
        <w:t xml:space="preserve">We can do </w:t>
      </w:r>
    </w:p>
    <w:p w14:paraId="5144ED0F" w14:textId="77777777" w:rsidR="00073FAA" w:rsidRDefault="00B47D95" w:rsidP="00B853A7">
      <w:pPr>
        <w:spacing w:after="0" w:line="204" w:lineRule="auto"/>
        <w:ind w:firstLine="720"/>
      </w:pPr>
      <w:r>
        <w:t xml:space="preserve">some research on the cost effectiveness of doing </w:t>
      </w:r>
      <w:proofErr w:type="gramStart"/>
      <w:r>
        <w:t>different types</w:t>
      </w:r>
      <w:proofErr w:type="gramEnd"/>
      <w:r>
        <w:t xml:space="preserve"> of transit in our small area, such as first </w:t>
      </w:r>
    </w:p>
    <w:p w14:paraId="3391C4D9" w14:textId="286395D3" w:rsidR="00073FAA" w:rsidRDefault="00B47D95" w:rsidP="00B853A7">
      <w:pPr>
        <w:spacing w:after="0" w:line="204" w:lineRule="auto"/>
        <w:ind w:firstLine="720"/>
      </w:pPr>
      <w:r>
        <w:t xml:space="preserve">mile / last mile, fixed route, on demand, </w:t>
      </w:r>
      <w:proofErr w:type="gramStart"/>
      <w:r w:rsidR="00C2534B">
        <w:t>etc.</w:t>
      </w:r>
      <w:proofErr w:type="gramEnd"/>
      <w:r w:rsidR="00C2534B">
        <w:t xml:space="preserve"> </w:t>
      </w:r>
      <w:r>
        <w:t xml:space="preserve">What does this look like and </w:t>
      </w:r>
      <w:r w:rsidR="0095671D">
        <w:t xml:space="preserve">what is the </w:t>
      </w:r>
      <w:r>
        <w:t xml:space="preserve">sustainability of doing </w:t>
      </w:r>
    </w:p>
    <w:p w14:paraId="1DB07B3E" w14:textId="00F3C36F" w:rsidR="0095671D" w:rsidRDefault="00B47D95" w:rsidP="00B853A7">
      <w:pPr>
        <w:spacing w:after="0" w:line="204" w:lineRule="auto"/>
        <w:ind w:firstLine="720"/>
      </w:pPr>
      <w:r>
        <w:t>multiple</w:t>
      </w:r>
      <w:r w:rsidR="00C2534B">
        <w:t xml:space="preserve">? </w:t>
      </w:r>
      <w:r w:rsidR="00073FAA">
        <w:t>Kristy is guessing between $200,000 to $300,000</w:t>
      </w:r>
      <w:r w:rsidR="00C2534B">
        <w:t xml:space="preserve">. </w:t>
      </w:r>
      <w:r w:rsidR="00073FAA">
        <w:t>This is a first come, first serve grant</w:t>
      </w:r>
      <w:r w:rsidR="0095671D">
        <w:t xml:space="preserve"> and is </w:t>
      </w:r>
    </w:p>
    <w:p w14:paraId="56D0A208" w14:textId="77777777" w:rsidR="00C2534B" w:rsidRDefault="00073FAA" w:rsidP="00B853A7">
      <w:pPr>
        <w:spacing w:after="0" w:line="204" w:lineRule="auto"/>
        <w:ind w:firstLine="720"/>
      </w:pPr>
      <w:r>
        <w:t xml:space="preserve">through </w:t>
      </w:r>
      <w:r w:rsidR="00C2534B">
        <w:t>the Federal</w:t>
      </w:r>
      <w:r>
        <w:t xml:space="preserve"> Transit Authority</w:t>
      </w:r>
      <w:r w:rsidR="00C2534B">
        <w:t xml:space="preserve">. </w:t>
      </w:r>
      <w:r>
        <w:t xml:space="preserve">A percentage </w:t>
      </w:r>
      <w:proofErr w:type="gramStart"/>
      <w:r>
        <w:t>has to</w:t>
      </w:r>
      <w:proofErr w:type="gramEnd"/>
      <w:r>
        <w:t xml:space="preserve"> go to Tribal communities.  The project is for </w:t>
      </w:r>
    </w:p>
    <w:p w14:paraId="7A8DC195" w14:textId="77777777" w:rsidR="00C2534B" w:rsidRDefault="00073FAA" w:rsidP="00B853A7">
      <w:pPr>
        <w:spacing w:after="0" w:line="204" w:lineRule="auto"/>
        <w:ind w:firstLine="720"/>
      </w:pPr>
      <w:r>
        <w:t>Dixon</w:t>
      </w:r>
      <w:r w:rsidR="00C2534B">
        <w:t xml:space="preserve">. </w:t>
      </w:r>
      <w:r>
        <w:t xml:space="preserve">What </w:t>
      </w:r>
      <w:proofErr w:type="gramStart"/>
      <w:r>
        <w:t>different types</w:t>
      </w:r>
      <w:proofErr w:type="gramEnd"/>
      <w:r>
        <w:t xml:space="preserve"> of transportation models will work best for us, what is most cost effective and </w:t>
      </w:r>
    </w:p>
    <w:p w14:paraId="2FC89025" w14:textId="77777777" w:rsidR="00C2534B" w:rsidRDefault="00073FAA" w:rsidP="00B853A7">
      <w:pPr>
        <w:spacing w:after="0" w:line="204" w:lineRule="auto"/>
        <w:ind w:firstLine="720"/>
      </w:pPr>
      <w:proofErr w:type="gramStart"/>
      <w:r>
        <w:t>what</w:t>
      </w:r>
      <w:proofErr w:type="gramEnd"/>
      <w:r>
        <w:t xml:space="preserve"> is sustainable</w:t>
      </w:r>
      <w:r w:rsidR="00C2534B">
        <w:t xml:space="preserve">? </w:t>
      </w:r>
      <w:r>
        <w:t xml:space="preserve">If we do a fixed route, our </w:t>
      </w:r>
      <w:r w:rsidR="00C2534B">
        <w:t>on-demand</w:t>
      </w:r>
      <w:r>
        <w:t xml:space="preserve"> routes will go down</w:t>
      </w:r>
      <w:r w:rsidR="00C2534B">
        <w:t xml:space="preserve">. </w:t>
      </w:r>
      <w:r>
        <w:t>What will this look like</w:t>
      </w:r>
      <w:r w:rsidR="00C2534B">
        <w:t xml:space="preserve">? </w:t>
      </w:r>
    </w:p>
    <w:p w14:paraId="3B1562D8" w14:textId="77777777" w:rsidR="00C2534B" w:rsidRDefault="00073FAA" w:rsidP="00B853A7">
      <w:pPr>
        <w:spacing w:after="0" w:line="204" w:lineRule="auto"/>
        <w:ind w:firstLine="720"/>
      </w:pPr>
      <w:r>
        <w:t>What should we anticipate</w:t>
      </w:r>
      <w:r w:rsidR="00C2534B">
        <w:t xml:space="preserve">? </w:t>
      </w:r>
      <w:r>
        <w:t>Should we add the first mile / last mile</w:t>
      </w:r>
      <w:r w:rsidR="00C2534B">
        <w:t xml:space="preserve">? </w:t>
      </w:r>
      <w:r>
        <w:t xml:space="preserve">This will help us put together a </w:t>
      </w:r>
    </w:p>
    <w:p w14:paraId="0422F188" w14:textId="3E7DC532" w:rsidR="00B923B0" w:rsidRDefault="00073FAA" w:rsidP="00B853A7">
      <w:pPr>
        <w:spacing w:after="0" w:line="204" w:lineRule="auto"/>
        <w:ind w:firstLine="720"/>
      </w:pPr>
      <w:r>
        <w:t>business plan to figure out where we want to go and how we will get there</w:t>
      </w:r>
      <w:r w:rsidR="00C2534B">
        <w:t xml:space="preserve">. </w:t>
      </w:r>
      <w:r>
        <w:t>We would have to go out for bid</w:t>
      </w:r>
      <w:r w:rsidR="00C2534B">
        <w:t xml:space="preserve">. </w:t>
      </w:r>
    </w:p>
    <w:p w14:paraId="38595A5A" w14:textId="77777777" w:rsidR="00B923B0" w:rsidRDefault="00B923B0" w:rsidP="00B853A7">
      <w:pPr>
        <w:spacing w:after="0" w:line="204" w:lineRule="auto"/>
        <w:ind w:firstLine="720"/>
      </w:pPr>
    </w:p>
    <w:p w14:paraId="0EFC2D4B" w14:textId="77777777" w:rsidR="00837B7D" w:rsidRDefault="00B923B0" w:rsidP="00B853A7">
      <w:pPr>
        <w:spacing w:after="0" w:line="204" w:lineRule="auto"/>
        <w:ind w:firstLine="720"/>
      </w:pPr>
      <w:r w:rsidRPr="00837B7D">
        <w:rPr>
          <w:b/>
          <w:bCs/>
        </w:rPr>
        <w:t>ACTION:  Single Transportation Audit for FY 2024</w:t>
      </w:r>
      <w:r w:rsidR="00837B7D">
        <w:t xml:space="preserve"> – RMTD and Wipfli, LLC have completed the annual </w:t>
      </w:r>
    </w:p>
    <w:p w14:paraId="69EB761A" w14:textId="2E233C3C" w:rsidR="00837B7D" w:rsidRDefault="00837B7D" w:rsidP="00837B7D">
      <w:pPr>
        <w:spacing w:after="0" w:line="204" w:lineRule="auto"/>
        <w:ind w:firstLine="720"/>
      </w:pPr>
      <w:r>
        <w:t>Single Transportation Audit, as a requirement of RMTD’s contract with IDOT</w:t>
      </w:r>
      <w:r w:rsidR="00C2534B">
        <w:t xml:space="preserve">. </w:t>
      </w:r>
      <w:r>
        <w:t xml:space="preserve">The audit reviewed all transit </w:t>
      </w:r>
    </w:p>
    <w:p w14:paraId="7C64278D" w14:textId="387C6F18" w:rsidR="00837B7D" w:rsidRDefault="00837B7D" w:rsidP="00837B7D">
      <w:pPr>
        <w:spacing w:after="0" w:line="204" w:lineRule="auto"/>
        <w:ind w:firstLine="720"/>
      </w:pPr>
      <w:r>
        <w:t>funding sources for the period of July 1, 2023 – June 30, 2024</w:t>
      </w:r>
      <w:r w:rsidR="00C2534B">
        <w:t xml:space="preserve">. </w:t>
      </w:r>
      <w:r>
        <w:t>Downstate Operating Assistance Program</w:t>
      </w:r>
      <w:r w:rsidR="00C2534B">
        <w:t xml:space="preserve">. </w:t>
      </w:r>
    </w:p>
    <w:p w14:paraId="72F957A0" w14:textId="2DD5EC85" w:rsidR="00B923B0" w:rsidRDefault="00837B7D" w:rsidP="00837B7D">
      <w:pPr>
        <w:spacing w:after="0" w:line="204" w:lineRule="auto"/>
        <w:ind w:firstLine="720"/>
      </w:pPr>
      <w:r>
        <w:t>5311 / 5311F for local and Intercity Bus operations</w:t>
      </w:r>
      <w:r w:rsidR="00C2534B">
        <w:t xml:space="preserve">. </w:t>
      </w:r>
      <w:r>
        <w:t>CARES (COVID) funding</w:t>
      </w:r>
      <w:r w:rsidR="00C2534B">
        <w:t xml:space="preserve">. </w:t>
      </w:r>
    </w:p>
    <w:p w14:paraId="4D50CA95" w14:textId="77777777" w:rsidR="00837B7D" w:rsidRDefault="00837B7D" w:rsidP="00837B7D">
      <w:pPr>
        <w:spacing w:after="0" w:line="204" w:lineRule="auto"/>
        <w:rPr>
          <w:rFonts w:cstheme="minorHAnsi"/>
        </w:rPr>
      </w:pPr>
    </w:p>
    <w:p w14:paraId="51BCEEFD" w14:textId="43D057EB" w:rsidR="00837B7D" w:rsidRPr="00202818" w:rsidRDefault="00837B7D" w:rsidP="00837B7D">
      <w:pPr>
        <w:spacing w:after="0" w:line="204" w:lineRule="auto"/>
        <w:ind w:left="720" w:firstLine="720"/>
        <w:rPr>
          <w:rFonts w:cstheme="minorHAnsi"/>
        </w:rPr>
      </w:pPr>
      <w:bookmarkStart w:id="0" w:name="_Hlk190164355"/>
      <w:r>
        <w:rPr>
          <w:rFonts w:cstheme="minorHAnsi"/>
        </w:rPr>
        <w:t>Mo</w:t>
      </w:r>
      <w:r w:rsidRPr="00202818">
        <w:rPr>
          <w:rFonts w:cstheme="minorHAnsi"/>
        </w:rPr>
        <w:t>tion</w:t>
      </w:r>
      <w:r>
        <w:rPr>
          <w:rFonts w:cstheme="minorHAnsi"/>
        </w:rPr>
        <w:t xml:space="preserve">: </w:t>
      </w:r>
      <w:r w:rsidR="006F71C2">
        <w:rPr>
          <w:rFonts w:cstheme="minorHAnsi"/>
        </w:rPr>
        <w:t>Jeremy</w:t>
      </w:r>
      <w:r w:rsidR="0095671D">
        <w:rPr>
          <w:rFonts w:cstheme="minorHAnsi"/>
        </w:rPr>
        <w:t xml:space="preserve"> Englund</w:t>
      </w:r>
    </w:p>
    <w:p w14:paraId="58294AD5" w14:textId="2FA06BC2" w:rsidR="00837B7D" w:rsidRPr="004F504B" w:rsidRDefault="00837B7D" w:rsidP="00837B7D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F504B">
        <w:rPr>
          <w:rFonts w:cstheme="minorHAnsi"/>
        </w:rPr>
        <w:t>Second Motion</w:t>
      </w:r>
      <w:r>
        <w:rPr>
          <w:rFonts w:cstheme="minorHAnsi"/>
        </w:rPr>
        <w:t xml:space="preserve">: </w:t>
      </w:r>
      <w:r w:rsidR="006F71C2">
        <w:rPr>
          <w:rFonts w:cstheme="minorHAnsi"/>
        </w:rPr>
        <w:t>Greg Sparrow</w:t>
      </w:r>
    </w:p>
    <w:p w14:paraId="3ABA3013" w14:textId="3852D0A3" w:rsidR="00837B7D" w:rsidRDefault="00837B7D" w:rsidP="00837B7D">
      <w:pPr>
        <w:spacing w:after="0" w:line="204" w:lineRule="auto"/>
        <w:ind w:left="720" w:firstLine="720"/>
      </w:pPr>
      <w:r w:rsidRPr="004F504B">
        <w:rPr>
          <w:rFonts w:cstheme="minorHAnsi"/>
        </w:rPr>
        <w:t>Opposed</w:t>
      </w:r>
      <w:r>
        <w:rPr>
          <w:rFonts w:cstheme="minorHAnsi"/>
        </w:rPr>
        <w:t xml:space="preserve">:  </w:t>
      </w:r>
      <w:proofErr w:type="gramStart"/>
      <w:r w:rsidR="006F71C2">
        <w:rPr>
          <w:rFonts w:cstheme="minorHAnsi"/>
        </w:rPr>
        <w:t>0</w:t>
      </w:r>
      <w:proofErr w:type="gramEnd"/>
    </w:p>
    <w:bookmarkEnd w:id="0"/>
    <w:p w14:paraId="23BDDDA8" w14:textId="77777777" w:rsidR="00837B7D" w:rsidRDefault="00837B7D" w:rsidP="00837B7D">
      <w:pPr>
        <w:spacing w:after="0" w:line="204" w:lineRule="auto"/>
        <w:ind w:firstLine="720"/>
      </w:pPr>
    </w:p>
    <w:p w14:paraId="365FE363" w14:textId="77777777" w:rsidR="00B923B0" w:rsidRDefault="00B923B0" w:rsidP="00B853A7">
      <w:pPr>
        <w:spacing w:after="0" w:line="204" w:lineRule="auto"/>
        <w:ind w:firstLine="720"/>
      </w:pPr>
    </w:p>
    <w:p w14:paraId="4EE55343" w14:textId="508AEA7C" w:rsidR="00B923B0" w:rsidRDefault="00B923B0" w:rsidP="00B853A7">
      <w:pPr>
        <w:spacing w:after="0" w:line="204" w:lineRule="auto"/>
        <w:ind w:firstLine="720"/>
      </w:pPr>
      <w:r w:rsidRPr="0095671D">
        <w:rPr>
          <w:b/>
          <w:bCs/>
        </w:rPr>
        <w:lastRenderedPageBreak/>
        <w:t>County Audit / CFY 2024</w:t>
      </w:r>
      <w:r w:rsidR="00073FAA">
        <w:t xml:space="preserve"> – In process</w:t>
      </w:r>
      <w:r w:rsidR="00C2534B">
        <w:t xml:space="preserve">. </w:t>
      </w:r>
    </w:p>
    <w:p w14:paraId="03B76ABA" w14:textId="77777777" w:rsidR="00B923B0" w:rsidRDefault="00B923B0" w:rsidP="00B853A7">
      <w:pPr>
        <w:spacing w:after="0" w:line="204" w:lineRule="auto"/>
        <w:ind w:firstLine="720"/>
      </w:pPr>
    </w:p>
    <w:p w14:paraId="30D48D40" w14:textId="31505B01" w:rsidR="007A670C" w:rsidRPr="0095671D" w:rsidRDefault="00B923B0" w:rsidP="00B853A7">
      <w:pPr>
        <w:spacing w:after="0" w:line="204" w:lineRule="auto"/>
        <w:ind w:firstLine="720"/>
        <w:rPr>
          <w:b/>
          <w:bCs/>
        </w:rPr>
      </w:pPr>
      <w:r w:rsidRPr="0095671D">
        <w:rPr>
          <w:b/>
          <w:bCs/>
        </w:rPr>
        <w:t>ACTION</w:t>
      </w:r>
      <w:r w:rsidR="00C2534B" w:rsidRPr="0095671D">
        <w:rPr>
          <w:b/>
          <w:bCs/>
        </w:rPr>
        <w:t>: Approval</w:t>
      </w:r>
      <w:r w:rsidRPr="0095671D">
        <w:rPr>
          <w:b/>
          <w:bCs/>
        </w:rPr>
        <w:t xml:space="preserve"> of Calendar of Revised Meetings</w:t>
      </w:r>
      <w:r w:rsidR="002B1D38" w:rsidRPr="0095671D">
        <w:rPr>
          <w:b/>
          <w:bCs/>
        </w:rPr>
        <w:t xml:space="preserve"> </w:t>
      </w:r>
    </w:p>
    <w:p w14:paraId="366ADE3F" w14:textId="77777777" w:rsidR="001F39BB" w:rsidRDefault="001F39BB" w:rsidP="00D8424D">
      <w:pPr>
        <w:spacing w:after="0" w:line="204" w:lineRule="auto"/>
      </w:pPr>
    </w:p>
    <w:p w14:paraId="6FDFAA23" w14:textId="6BF3528D" w:rsidR="00837B7D" w:rsidRPr="00202818" w:rsidRDefault="00837B7D" w:rsidP="00837B7D">
      <w:pPr>
        <w:spacing w:after="0" w:line="204" w:lineRule="auto"/>
        <w:ind w:left="720" w:firstLine="720"/>
        <w:rPr>
          <w:rFonts w:cstheme="minorHAnsi"/>
        </w:rPr>
      </w:pPr>
      <w:r>
        <w:rPr>
          <w:rFonts w:cstheme="minorHAnsi"/>
        </w:rPr>
        <w:t>Mo</w:t>
      </w:r>
      <w:r w:rsidRPr="00202818">
        <w:rPr>
          <w:rFonts w:cstheme="minorHAnsi"/>
        </w:rPr>
        <w:t>tion</w:t>
      </w:r>
      <w:r>
        <w:rPr>
          <w:rFonts w:cstheme="minorHAnsi"/>
        </w:rPr>
        <w:t xml:space="preserve">: </w:t>
      </w:r>
      <w:r w:rsidR="00073FAA">
        <w:rPr>
          <w:rFonts w:cstheme="minorHAnsi"/>
        </w:rPr>
        <w:t>Jeremy Englund</w:t>
      </w:r>
    </w:p>
    <w:p w14:paraId="728EE903" w14:textId="73C8CD31" w:rsidR="00837B7D" w:rsidRPr="004F504B" w:rsidRDefault="00837B7D" w:rsidP="00837B7D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F504B">
        <w:rPr>
          <w:rFonts w:cstheme="minorHAnsi"/>
        </w:rPr>
        <w:t>Second Motion</w:t>
      </w:r>
      <w:r>
        <w:rPr>
          <w:rFonts w:cstheme="minorHAnsi"/>
        </w:rPr>
        <w:t xml:space="preserve">: </w:t>
      </w:r>
      <w:r w:rsidR="00073FAA">
        <w:rPr>
          <w:rFonts w:cstheme="minorHAnsi"/>
        </w:rPr>
        <w:t>Greg Sparrow</w:t>
      </w:r>
    </w:p>
    <w:p w14:paraId="6F8E124C" w14:textId="7974C78F" w:rsidR="00837B7D" w:rsidRDefault="00837B7D" w:rsidP="00837B7D">
      <w:pPr>
        <w:spacing w:after="0" w:line="204" w:lineRule="auto"/>
        <w:ind w:left="720" w:firstLine="720"/>
      </w:pPr>
      <w:r w:rsidRPr="004F504B">
        <w:rPr>
          <w:rFonts w:cstheme="minorHAnsi"/>
        </w:rPr>
        <w:t>Opposed</w:t>
      </w:r>
      <w:r>
        <w:rPr>
          <w:rFonts w:cstheme="minorHAnsi"/>
        </w:rPr>
        <w:t xml:space="preserve">:  </w:t>
      </w:r>
      <w:proofErr w:type="gramStart"/>
      <w:r w:rsidR="00073FAA">
        <w:rPr>
          <w:rFonts w:cstheme="minorHAnsi"/>
        </w:rPr>
        <w:t>0</w:t>
      </w:r>
      <w:proofErr w:type="gramEnd"/>
    </w:p>
    <w:p w14:paraId="68B358A7" w14:textId="12BA9D2E" w:rsidR="00837B7D" w:rsidRDefault="0095671D" w:rsidP="00D8424D">
      <w:pPr>
        <w:spacing w:after="0" w:line="204" w:lineRule="auto"/>
      </w:pPr>
      <w:r>
        <w:tab/>
      </w:r>
      <w:r>
        <w:tab/>
      </w:r>
    </w:p>
    <w:p w14:paraId="75C93046" w14:textId="00856B5F" w:rsidR="0095671D" w:rsidRDefault="0095671D" w:rsidP="00D8424D">
      <w:pPr>
        <w:spacing w:after="0" w:line="204" w:lineRule="auto"/>
      </w:pPr>
      <w:r>
        <w:tab/>
        <w:t xml:space="preserve">Kendra will add the revised meeting dates to </w:t>
      </w:r>
      <w:r w:rsidR="00C2534B">
        <w:t>everyone’s</w:t>
      </w:r>
      <w:r>
        <w:t>’ calendars</w:t>
      </w:r>
      <w:r w:rsidR="00C2534B">
        <w:t xml:space="preserve">. </w:t>
      </w:r>
    </w:p>
    <w:p w14:paraId="5DD92EA7" w14:textId="77777777" w:rsidR="00837B7D" w:rsidRDefault="00837B7D" w:rsidP="00D8424D">
      <w:pPr>
        <w:spacing w:after="0" w:line="204" w:lineRule="auto"/>
      </w:pPr>
    </w:p>
    <w:p w14:paraId="00F5394D" w14:textId="5CDA5887" w:rsidR="001F39BB" w:rsidRPr="00B853A7" w:rsidRDefault="001F39BB" w:rsidP="00D8424D">
      <w:pPr>
        <w:spacing w:after="0" w:line="204" w:lineRule="auto"/>
        <w:rPr>
          <w:b/>
          <w:bCs/>
          <w:u w:val="single"/>
        </w:rPr>
      </w:pPr>
      <w:r w:rsidRPr="00B853A7">
        <w:rPr>
          <w:b/>
          <w:bCs/>
          <w:u w:val="single"/>
        </w:rPr>
        <w:t>Other Business</w:t>
      </w:r>
      <w:r w:rsidR="008D158C" w:rsidRPr="00B853A7">
        <w:rPr>
          <w:b/>
          <w:bCs/>
          <w:u w:val="single"/>
        </w:rPr>
        <w:t xml:space="preserve"> </w:t>
      </w:r>
    </w:p>
    <w:p w14:paraId="21C8A952" w14:textId="77777777" w:rsidR="008D158C" w:rsidRDefault="008D158C" w:rsidP="00D8424D">
      <w:pPr>
        <w:spacing w:after="0" w:line="204" w:lineRule="auto"/>
      </w:pPr>
    </w:p>
    <w:p w14:paraId="51406550" w14:textId="430D2571" w:rsidR="00696E7C" w:rsidRDefault="00696E7C" w:rsidP="00D8424D">
      <w:pPr>
        <w:spacing w:after="0" w:line="204" w:lineRule="auto"/>
      </w:pPr>
      <w:r>
        <w:tab/>
      </w:r>
      <w:r w:rsidRPr="0095671D">
        <w:rPr>
          <w:b/>
          <w:bCs/>
        </w:rPr>
        <w:t>Future Board Retreat</w:t>
      </w:r>
      <w:r w:rsidR="0095671D">
        <w:t xml:space="preserve"> – did not </w:t>
      </w:r>
      <w:r w:rsidR="00C2534B">
        <w:t>discuss.</w:t>
      </w:r>
    </w:p>
    <w:p w14:paraId="1EF42562" w14:textId="77777777" w:rsidR="00073FAA" w:rsidRDefault="00073FAA" w:rsidP="00D8424D">
      <w:pPr>
        <w:spacing w:after="0" w:line="204" w:lineRule="auto"/>
      </w:pPr>
    </w:p>
    <w:p w14:paraId="3E414440" w14:textId="143CAE72" w:rsidR="0095671D" w:rsidRDefault="00073FAA" w:rsidP="00D8424D">
      <w:pPr>
        <w:spacing w:after="0" w:line="204" w:lineRule="auto"/>
      </w:pPr>
      <w:r>
        <w:tab/>
        <w:t>Would like to do Board photos at the March 19</w:t>
      </w:r>
      <w:r w:rsidRPr="00073FAA">
        <w:rPr>
          <w:vertAlign w:val="superscript"/>
        </w:rPr>
        <w:t>th</w:t>
      </w:r>
      <w:r>
        <w:t xml:space="preserve"> meeting.  Kendra will send out </w:t>
      </w:r>
      <w:r w:rsidR="00C2534B">
        <w:t>reminders during</w:t>
      </w:r>
      <w:r>
        <w:t xml:space="preserve"> the week of the </w:t>
      </w:r>
    </w:p>
    <w:p w14:paraId="2FD3111E" w14:textId="2EBD2E09" w:rsidR="00073FAA" w:rsidRDefault="00073FAA" w:rsidP="0095671D">
      <w:pPr>
        <w:spacing w:after="0" w:line="204" w:lineRule="auto"/>
        <w:ind w:firstLine="720"/>
      </w:pPr>
      <w:r>
        <w:t>meeting</w:t>
      </w:r>
      <w:r w:rsidR="00C2534B">
        <w:t xml:space="preserve">. </w:t>
      </w:r>
    </w:p>
    <w:p w14:paraId="0D431FFF" w14:textId="77777777" w:rsidR="00073FAA" w:rsidRDefault="00073FAA" w:rsidP="00D8424D">
      <w:pPr>
        <w:spacing w:after="0" w:line="204" w:lineRule="auto"/>
      </w:pPr>
    </w:p>
    <w:p w14:paraId="4D4D3572" w14:textId="225FAF7F" w:rsidR="001F6D45" w:rsidRDefault="002E0844" w:rsidP="00D8424D">
      <w:pPr>
        <w:spacing w:after="0" w:line="204" w:lineRule="auto"/>
        <w:rPr>
          <w:b/>
          <w:bCs/>
          <w:u w:val="single"/>
        </w:rPr>
      </w:pPr>
      <w:r>
        <w:rPr>
          <w:b/>
          <w:bCs/>
          <w:u w:val="single"/>
        </w:rPr>
        <w:t>Closed</w:t>
      </w:r>
      <w:r w:rsidR="001F6D45" w:rsidRPr="004F504B">
        <w:rPr>
          <w:b/>
          <w:bCs/>
          <w:u w:val="single"/>
        </w:rPr>
        <w:t xml:space="preserve"> </w:t>
      </w:r>
      <w:r w:rsidR="000753B5" w:rsidRPr="004F504B">
        <w:rPr>
          <w:b/>
          <w:bCs/>
          <w:u w:val="single"/>
        </w:rPr>
        <w:t>Session</w:t>
      </w:r>
      <w:r w:rsidR="002B1D38">
        <w:rPr>
          <w:b/>
          <w:bCs/>
          <w:u w:val="single"/>
        </w:rPr>
        <w:t xml:space="preserve"> </w:t>
      </w:r>
    </w:p>
    <w:p w14:paraId="08BFC5CA" w14:textId="77777777" w:rsidR="000D46A1" w:rsidRDefault="000D46A1" w:rsidP="00D8424D">
      <w:pPr>
        <w:spacing w:after="0" w:line="204" w:lineRule="auto"/>
        <w:rPr>
          <w:b/>
          <w:bCs/>
          <w:u w:val="single"/>
        </w:rPr>
      </w:pPr>
    </w:p>
    <w:p w14:paraId="4ADE5499" w14:textId="39D63E15" w:rsidR="000D46A1" w:rsidRDefault="000D46A1" w:rsidP="00D8424D">
      <w:pPr>
        <w:spacing w:after="0" w:line="204" w:lineRule="auto"/>
      </w:pPr>
      <w:r w:rsidRPr="000D46A1">
        <w:tab/>
        <w:t>Personnel</w:t>
      </w:r>
      <w:r w:rsidR="00173E3F">
        <w:t xml:space="preserve"> </w:t>
      </w:r>
      <w:r w:rsidR="009E51D5">
        <w:t>–</w:t>
      </w:r>
      <w:r w:rsidR="00073FAA">
        <w:t xml:space="preserve"> Did not meet</w:t>
      </w:r>
      <w:r w:rsidR="00C2534B">
        <w:t xml:space="preserve">. </w:t>
      </w:r>
    </w:p>
    <w:p w14:paraId="4E2A2F58" w14:textId="77777777" w:rsidR="00FD642E" w:rsidRDefault="00FD642E" w:rsidP="00D8424D">
      <w:pPr>
        <w:spacing w:after="0" w:line="204" w:lineRule="auto"/>
      </w:pPr>
    </w:p>
    <w:p w14:paraId="1DDFDBF1" w14:textId="13B9A4A0" w:rsidR="00762183" w:rsidRDefault="000527A3" w:rsidP="000527A3">
      <w:pPr>
        <w:spacing w:after="0" w:line="204" w:lineRule="auto"/>
        <w:rPr>
          <w:b/>
          <w:bCs/>
        </w:rPr>
      </w:pPr>
      <w:r>
        <w:rPr>
          <w:b/>
          <w:bCs/>
        </w:rPr>
        <w:t>Motion to Adjourn</w:t>
      </w:r>
      <w:r w:rsidR="007B051B">
        <w:rPr>
          <w:b/>
          <w:bCs/>
        </w:rPr>
        <w:t xml:space="preserve">: </w:t>
      </w:r>
      <w:r w:rsidR="00073FAA">
        <w:rPr>
          <w:b/>
          <w:bCs/>
        </w:rPr>
        <w:t>Greg</w:t>
      </w:r>
      <w:r w:rsidR="0095671D">
        <w:rPr>
          <w:b/>
          <w:bCs/>
        </w:rPr>
        <w:t xml:space="preserve"> Sparrow</w:t>
      </w:r>
    </w:p>
    <w:p w14:paraId="301E06B6" w14:textId="185E157F" w:rsidR="000527A3" w:rsidRDefault="000527A3" w:rsidP="000527A3">
      <w:pPr>
        <w:spacing w:after="0" w:line="204" w:lineRule="auto"/>
        <w:rPr>
          <w:b/>
          <w:bCs/>
        </w:rPr>
      </w:pPr>
      <w:r>
        <w:rPr>
          <w:b/>
          <w:bCs/>
        </w:rPr>
        <w:t>Second Motion:</w:t>
      </w:r>
      <w:r w:rsidR="001E256E">
        <w:rPr>
          <w:b/>
          <w:bCs/>
        </w:rPr>
        <w:t xml:space="preserve"> </w:t>
      </w:r>
      <w:r w:rsidR="00073FAA">
        <w:rPr>
          <w:b/>
          <w:bCs/>
        </w:rPr>
        <w:t>Aa</w:t>
      </w:r>
      <w:r w:rsidR="0095671D">
        <w:rPr>
          <w:b/>
          <w:bCs/>
        </w:rPr>
        <w:t>qil Khan</w:t>
      </w:r>
    </w:p>
    <w:p w14:paraId="2A546A63" w14:textId="305FBFDF" w:rsidR="000527A3" w:rsidRDefault="000527A3" w:rsidP="000527A3">
      <w:pPr>
        <w:spacing w:after="0" w:line="204" w:lineRule="auto"/>
        <w:rPr>
          <w:b/>
          <w:bCs/>
        </w:rPr>
      </w:pPr>
      <w:r>
        <w:rPr>
          <w:b/>
          <w:bCs/>
        </w:rPr>
        <w:t>Opposed:</w:t>
      </w:r>
      <w:r w:rsidR="001E256E">
        <w:rPr>
          <w:b/>
          <w:bCs/>
        </w:rPr>
        <w:t xml:space="preserve"> </w:t>
      </w:r>
      <w:proofErr w:type="gramStart"/>
      <w:r w:rsidR="001E256E">
        <w:rPr>
          <w:b/>
          <w:bCs/>
        </w:rPr>
        <w:t>0</w:t>
      </w:r>
      <w:proofErr w:type="gramEnd"/>
    </w:p>
    <w:p w14:paraId="416CD388" w14:textId="18A86454" w:rsidR="000527A3" w:rsidRPr="004F504B" w:rsidRDefault="000527A3" w:rsidP="000527A3">
      <w:pPr>
        <w:spacing w:after="0" w:line="204" w:lineRule="auto"/>
        <w:rPr>
          <w:rFonts w:cstheme="minorHAnsi"/>
        </w:rPr>
      </w:pPr>
      <w:r>
        <w:rPr>
          <w:b/>
          <w:bCs/>
        </w:rPr>
        <w:t>Time:</w:t>
      </w:r>
      <w:r w:rsidR="001E256E">
        <w:rPr>
          <w:b/>
          <w:bCs/>
        </w:rPr>
        <w:t xml:space="preserve"> </w:t>
      </w:r>
      <w:r w:rsidR="00B923B0">
        <w:rPr>
          <w:b/>
          <w:bCs/>
        </w:rPr>
        <w:t xml:space="preserve">  </w:t>
      </w:r>
      <w:r w:rsidR="00073FAA">
        <w:rPr>
          <w:b/>
          <w:bCs/>
        </w:rPr>
        <w:t>5:56</w:t>
      </w:r>
      <w:r w:rsidR="002B1D38">
        <w:rPr>
          <w:b/>
          <w:bCs/>
        </w:rPr>
        <w:t xml:space="preserve"> PM</w:t>
      </w:r>
    </w:p>
    <w:p w14:paraId="59D4579E" w14:textId="5F697114" w:rsidR="004F504B" w:rsidRPr="004F504B" w:rsidRDefault="004F504B" w:rsidP="00D8424D">
      <w:pPr>
        <w:spacing w:after="0" w:line="204" w:lineRule="auto"/>
        <w:rPr>
          <w:rFonts w:cstheme="minorHAnsi"/>
        </w:rPr>
      </w:pPr>
    </w:p>
    <w:p w14:paraId="3393EEB9" w14:textId="340B3F71" w:rsidR="00202818" w:rsidRDefault="00202818" w:rsidP="00D8424D">
      <w:pPr>
        <w:spacing w:after="0" w:line="204" w:lineRule="auto"/>
        <w:jc w:val="center"/>
        <w:rPr>
          <w:b/>
          <w:bCs/>
        </w:rPr>
      </w:pPr>
      <w:r w:rsidRPr="000527A3">
        <w:rPr>
          <w:b/>
          <w:bCs/>
        </w:rPr>
        <w:t xml:space="preserve">Next Meeting:  </w:t>
      </w:r>
      <w:r w:rsidR="00B923B0">
        <w:rPr>
          <w:b/>
          <w:bCs/>
        </w:rPr>
        <w:t>March 1</w:t>
      </w:r>
      <w:r w:rsidR="00073FAA">
        <w:rPr>
          <w:b/>
          <w:bCs/>
        </w:rPr>
        <w:t>9</w:t>
      </w:r>
      <w:r w:rsidR="00BA7671">
        <w:rPr>
          <w:b/>
          <w:bCs/>
        </w:rPr>
        <w:t>, 2025</w:t>
      </w:r>
      <w:r w:rsidRPr="000527A3">
        <w:rPr>
          <w:b/>
          <w:bCs/>
        </w:rPr>
        <w:t xml:space="preserve"> @ 4:30 PM</w:t>
      </w:r>
      <w:r w:rsidR="002E0844" w:rsidRPr="000527A3">
        <w:rPr>
          <w:b/>
          <w:bCs/>
        </w:rPr>
        <w:t xml:space="preserve"> (RMTD)</w:t>
      </w:r>
    </w:p>
    <w:p w14:paraId="48F77298" w14:textId="77777777" w:rsidR="002F6447" w:rsidRDefault="002F6447" w:rsidP="00D8424D">
      <w:pPr>
        <w:spacing w:after="0" w:line="204" w:lineRule="auto"/>
        <w:jc w:val="center"/>
        <w:rPr>
          <w:b/>
          <w:bCs/>
        </w:rPr>
      </w:pPr>
    </w:p>
    <w:sectPr w:rsidR="002F6447" w:rsidSect="00E562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F9E"/>
    <w:multiLevelType w:val="hybridMultilevel"/>
    <w:tmpl w:val="05363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3B60BEF"/>
    <w:multiLevelType w:val="hybridMultilevel"/>
    <w:tmpl w:val="76006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6E7A"/>
    <w:multiLevelType w:val="hybridMultilevel"/>
    <w:tmpl w:val="3B78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1B3"/>
    <w:multiLevelType w:val="hybridMultilevel"/>
    <w:tmpl w:val="B58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2951"/>
    <w:multiLevelType w:val="hybridMultilevel"/>
    <w:tmpl w:val="ACE6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3185"/>
    <w:multiLevelType w:val="hybridMultilevel"/>
    <w:tmpl w:val="E6247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990AAF"/>
    <w:multiLevelType w:val="hybridMultilevel"/>
    <w:tmpl w:val="3356EE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19070A"/>
    <w:multiLevelType w:val="hybridMultilevel"/>
    <w:tmpl w:val="80B0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5405"/>
    <w:multiLevelType w:val="hybridMultilevel"/>
    <w:tmpl w:val="14C04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E0A1A"/>
    <w:multiLevelType w:val="hybridMultilevel"/>
    <w:tmpl w:val="751C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25A52"/>
    <w:multiLevelType w:val="hybridMultilevel"/>
    <w:tmpl w:val="5330B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4C4A"/>
    <w:multiLevelType w:val="hybridMultilevel"/>
    <w:tmpl w:val="FBCEB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1D0078"/>
    <w:multiLevelType w:val="hybridMultilevel"/>
    <w:tmpl w:val="B01C96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A1232"/>
    <w:multiLevelType w:val="hybridMultilevel"/>
    <w:tmpl w:val="58E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7EC7"/>
    <w:multiLevelType w:val="hybridMultilevel"/>
    <w:tmpl w:val="940C0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B0128"/>
    <w:multiLevelType w:val="hybridMultilevel"/>
    <w:tmpl w:val="0826E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5A6C81"/>
    <w:multiLevelType w:val="hybridMultilevel"/>
    <w:tmpl w:val="ACE4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848B1"/>
    <w:multiLevelType w:val="hybridMultilevel"/>
    <w:tmpl w:val="DB7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831EAD"/>
    <w:multiLevelType w:val="hybridMultilevel"/>
    <w:tmpl w:val="BE70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31589"/>
    <w:multiLevelType w:val="hybridMultilevel"/>
    <w:tmpl w:val="AD983D1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A722E9"/>
    <w:multiLevelType w:val="hybridMultilevel"/>
    <w:tmpl w:val="9F2E1980"/>
    <w:lvl w:ilvl="0" w:tplc="487C5412">
      <w:numFmt w:val="bullet"/>
      <w:lvlText w:val="-"/>
      <w:lvlJc w:val="left"/>
      <w:pPr>
        <w:ind w:left="405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8A943D1"/>
    <w:multiLevelType w:val="hybridMultilevel"/>
    <w:tmpl w:val="E7CE5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C90E3E"/>
    <w:multiLevelType w:val="hybridMultilevel"/>
    <w:tmpl w:val="31A0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4CE"/>
    <w:multiLevelType w:val="hybridMultilevel"/>
    <w:tmpl w:val="9A94987E"/>
    <w:lvl w:ilvl="0" w:tplc="4EC43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C059F6"/>
    <w:multiLevelType w:val="hybridMultilevel"/>
    <w:tmpl w:val="E67CC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9475ED"/>
    <w:multiLevelType w:val="hybridMultilevel"/>
    <w:tmpl w:val="95C8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92636"/>
    <w:multiLevelType w:val="hybridMultilevel"/>
    <w:tmpl w:val="1E7C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9488F"/>
    <w:multiLevelType w:val="hybridMultilevel"/>
    <w:tmpl w:val="BC70B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1A1C75"/>
    <w:multiLevelType w:val="hybridMultilevel"/>
    <w:tmpl w:val="5C28C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6491D"/>
    <w:multiLevelType w:val="hybridMultilevel"/>
    <w:tmpl w:val="3022E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FE22C4"/>
    <w:multiLevelType w:val="hybridMultilevel"/>
    <w:tmpl w:val="988805D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17173A"/>
    <w:multiLevelType w:val="hybridMultilevel"/>
    <w:tmpl w:val="6A9C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901771"/>
    <w:multiLevelType w:val="hybridMultilevel"/>
    <w:tmpl w:val="DEE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41A55"/>
    <w:multiLevelType w:val="hybridMultilevel"/>
    <w:tmpl w:val="E794D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9302DC"/>
    <w:multiLevelType w:val="hybridMultilevel"/>
    <w:tmpl w:val="E5D8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55002"/>
    <w:multiLevelType w:val="hybridMultilevel"/>
    <w:tmpl w:val="F0DE2512"/>
    <w:lvl w:ilvl="0" w:tplc="CCA466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991815"/>
    <w:multiLevelType w:val="hybridMultilevel"/>
    <w:tmpl w:val="3856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74900"/>
    <w:multiLevelType w:val="hybridMultilevel"/>
    <w:tmpl w:val="31A00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002A1"/>
    <w:multiLevelType w:val="multilevel"/>
    <w:tmpl w:val="97040B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3873D6"/>
    <w:multiLevelType w:val="hybridMultilevel"/>
    <w:tmpl w:val="45A2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80952"/>
    <w:multiLevelType w:val="hybridMultilevel"/>
    <w:tmpl w:val="6F0E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863ED6"/>
    <w:multiLevelType w:val="hybridMultilevel"/>
    <w:tmpl w:val="5F48C86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836372"/>
    <w:multiLevelType w:val="hybridMultilevel"/>
    <w:tmpl w:val="D0E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C71C5"/>
    <w:multiLevelType w:val="hybridMultilevel"/>
    <w:tmpl w:val="BCA24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D6F5D"/>
    <w:multiLevelType w:val="hybridMultilevel"/>
    <w:tmpl w:val="0B7CD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48711266">
    <w:abstractNumId w:val="22"/>
  </w:num>
  <w:num w:numId="2" w16cid:durableId="1271670588">
    <w:abstractNumId w:val="37"/>
  </w:num>
  <w:num w:numId="3" w16cid:durableId="1518882954">
    <w:abstractNumId w:val="1"/>
  </w:num>
  <w:num w:numId="4" w16cid:durableId="1087188685">
    <w:abstractNumId w:val="17"/>
  </w:num>
  <w:num w:numId="5" w16cid:durableId="1886987885">
    <w:abstractNumId w:val="28"/>
  </w:num>
  <w:num w:numId="6" w16cid:durableId="22099186">
    <w:abstractNumId w:val="27"/>
  </w:num>
  <w:num w:numId="7" w16cid:durableId="1987009868">
    <w:abstractNumId w:val="0"/>
  </w:num>
  <w:num w:numId="8" w16cid:durableId="1331637418">
    <w:abstractNumId w:val="15"/>
  </w:num>
  <w:num w:numId="9" w16cid:durableId="1286695668">
    <w:abstractNumId w:val="33"/>
  </w:num>
  <w:num w:numId="10" w16cid:durableId="962468997">
    <w:abstractNumId w:val="29"/>
  </w:num>
  <w:num w:numId="11" w16cid:durableId="1695308677">
    <w:abstractNumId w:val="18"/>
  </w:num>
  <w:num w:numId="12" w16cid:durableId="2100560538">
    <w:abstractNumId w:val="4"/>
  </w:num>
  <w:num w:numId="13" w16cid:durableId="1107965592">
    <w:abstractNumId w:val="7"/>
  </w:num>
  <w:num w:numId="14" w16cid:durableId="1188526729">
    <w:abstractNumId w:val="10"/>
  </w:num>
  <w:num w:numId="15" w16cid:durableId="1833598460">
    <w:abstractNumId w:val="3"/>
  </w:num>
  <w:num w:numId="16" w16cid:durableId="1048525886">
    <w:abstractNumId w:val="34"/>
  </w:num>
  <w:num w:numId="17" w16cid:durableId="976185786">
    <w:abstractNumId w:val="26"/>
  </w:num>
  <w:num w:numId="18" w16cid:durableId="2104909264">
    <w:abstractNumId w:val="14"/>
  </w:num>
  <w:num w:numId="19" w16cid:durableId="2058551362">
    <w:abstractNumId w:val="8"/>
  </w:num>
  <w:num w:numId="20" w16cid:durableId="728454488">
    <w:abstractNumId w:val="24"/>
  </w:num>
  <w:num w:numId="21" w16cid:durableId="238909465">
    <w:abstractNumId w:val="13"/>
  </w:num>
  <w:num w:numId="22" w16cid:durableId="849638169">
    <w:abstractNumId w:val="25"/>
  </w:num>
  <w:num w:numId="23" w16cid:durableId="1739476889">
    <w:abstractNumId w:val="36"/>
  </w:num>
  <w:num w:numId="24" w16cid:durableId="1082145039">
    <w:abstractNumId w:val="16"/>
  </w:num>
  <w:num w:numId="25" w16cid:durableId="1358312248">
    <w:abstractNumId w:val="41"/>
  </w:num>
  <w:num w:numId="26" w16cid:durableId="963074097">
    <w:abstractNumId w:val="6"/>
  </w:num>
  <w:num w:numId="27" w16cid:durableId="949430253">
    <w:abstractNumId w:val="43"/>
  </w:num>
  <w:num w:numId="28" w16cid:durableId="1475488582">
    <w:abstractNumId w:val="19"/>
  </w:num>
  <w:num w:numId="29" w16cid:durableId="519704652">
    <w:abstractNumId w:val="31"/>
  </w:num>
  <w:num w:numId="30" w16cid:durableId="1705401208">
    <w:abstractNumId w:val="21"/>
  </w:num>
  <w:num w:numId="31" w16cid:durableId="321542292">
    <w:abstractNumId w:val="35"/>
  </w:num>
  <w:num w:numId="32" w16cid:durableId="408622772">
    <w:abstractNumId w:val="23"/>
  </w:num>
  <w:num w:numId="33" w16cid:durableId="245922998">
    <w:abstractNumId w:val="11"/>
  </w:num>
  <w:num w:numId="34" w16cid:durableId="93862388">
    <w:abstractNumId w:val="5"/>
  </w:num>
  <w:num w:numId="35" w16cid:durableId="1572737220">
    <w:abstractNumId w:val="40"/>
  </w:num>
  <w:num w:numId="36" w16cid:durableId="1800107184">
    <w:abstractNumId w:val="30"/>
  </w:num>
  <w:num w:numId="37" w16cid:durableId="2017926778">
    <w:abstractNumId w:val="42"/>
  </w:num>
  <w:num w:numId="38" w16cid:durableId="911624095">
    <w:abstractNumId w:val="12"/>
  </w:num>
  <w:num w:numId="39" w16cid:durableId="935869356">
    <w:abstractNumId w:val="44"/>
  </w:num>
  <w:num w:numId="40" w16cid:durableId="81297299">
    <w:abstractNumId w:val="38"/>
  </w:num>
  <w:num w:numId="41" w16cid:durableId="1931506174">
    <w:abstractNumId w:val="39"/>
  </w:num>
  <w:num w:numId="42" w16cid:durableId="1590235827">
    <w:abstractNumId w:val="9"/>
  </w:num>
  <w:num w:numId="43" w16cid:durableId="211117179">
    <w:abstractNumId w:val="2"/>
  </w:num>
  <w:num w:numId="44" w16cid:durableId="236287773">
    <w:abstractNumId w:val="32"/>
  </w:num>
  <w:num w:numId="45" w16cid:durableId="15307993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C"/>
    <w:rsid w:val="00002FAF"/>
    <w:rsid w:val="00011459"/>
    <w:rsid w:val="000130D5"/>
    <w:rsid w:val="00033C78"/>
    <w:rsid w:val="0004489A"/>
    <w:rsid w:val="000527A3"/>
    <w:rsid w:val="000620B9"/>
    <w:rsid w:val="00071D91"/>
    <w:rsid w:val="00073FAA"/>
    <w:rsid w:val="00074119"/>
    <w:rsid w:val="000753B5"/>
    <w:rsid w:val="000832C5"/>
    <w:rsid w:val="0009488F"/>
    <w:rsid w:val="000A0C1B"/>
    <w:rsid w:val="000B3087"/>
    <w:rsid w:val="000B77C0"/>
    <w:rsid w:val="000C39CB"/>
    <w:rsid w:val="000C4391"/>
    <w:rsid w:val="000D3898"/>
    <w:rsid w:val="000D46A1"/>
    <w:rsid w:val="000F6BB3"/>
    <w:rsid w:val="00116977"/>
    <w:rsid w:val="00116EEB"/>
    <w:rsid w:val="001305EA"/>
    <w:rsid w:val="00135ED9"/>
    <w:rsid w:val="00141F71"/>
    <w:rsid w:val="00156B3F"/>
    <w:rsid w:val="00161456"/>
    <w:rsid w:val="00166EC6"/>
    <w:rsid w:val="00173E3F"/>
    <w:rsid w:val="0018284A"/>
    <w:rsid w:val="001852B9"/>
    <w:rsid w:val="00194D58"/>
    <w:rsid w:val="00195656"/>
    <w:rsid w:val="001970EF"/>
    <w:rsid w:val="001A1DD6"/>
    <w:rsid w:val="001C0851"/>
    <w:rsid w:val="001C0A95"/>
    <w:rsid w:val="001C3DF4"/>
    <w:rsid w:val="001D5295"/>
    <w:rsid w:val="001E256E"/>
    <w:rsid w:val="001F39BB"/>
    <w:rsid w:val="001F6D45"/>
    <w:rsid w:val="00202818"/>
    <w:rsid w:val="0020646B"/>
    <w:rsid w:val="00207D34"/>
    <w:rsid w:val="002166E9"/>
    <w:rsid w:val="00230FFD"/>
    <w:rsid w:val="00232B88"/>
    <w:rsid w:val="00232F39"/>
    <w:rsid w:val="00236D0B"/>
    <w:rsid w:val="002400F1"/>
    <w:rsid w:val="0025335E"/>
    <w:rsid w:val="00262DA6"/>
    <w:rsid w:val="00266DEF"/>
    <w:rsid w:val="002711F8"/>
    <w:rsid w:val="00294EDB"/>
    <w:rsid w:val="002B1D38"/>
    <w:rsid w:val="002C55ED"/>
    <w:rsid w:val="002D7344"/>
    <w:rsid w:val="002E0844"/>
    <w:rsid w:val="002F1704"/>
    <w:rsid w:val="002F4EBD"/>
    <w:rsid w:val="002F6447"/>
    <w:rsid w:val="003112DF"/>
    <w:rsid w:val="00311CBB"/>
    <w:rsid w:val="003140C8"/>
    <w:rsid w:val="00314B55"/>
    <w:rsid w:val="00326CC0"/>
    <w:rsid w:val="00327A4F"/>
    <w:rsid w:val="00332EB8"/>
    <w:rsid w:val="00333CA6"/>
    <w:rsid w:val="00335C81"/>
    <w:rsid w:val="00353B24"/>
    <w:rsid w:val="003A7E87"/>
    <w:rsid w:val="003B55BB"/>
    <w:rsid w:val="003D04DD"/>
    <w:rsid w:val="003E033A"/>
    <w:rsid w:val="003E46A6"/>
    <w:rsid w:val="003F08CE"/>
    <w:rsid w:val="0040371B"/>
    <w:rsid w:val="00403D03"/>
    <w:rsid w:val="0043326B"/>
    <w:rsid w:val="004350AE"/>
    <w:rsid w:val="0044435B"/>
    <w:rsid w:val="00454ED4"/>
    <w:rsid w:val="0045554B"/>
    <w:rsid w:val="00470EFC"/>
    <w:rsid w:val="004725FA"/>
    <w:rsid w:val="004F184E"/>
    <w:rsid w:val="004F504B"/>
    <w:rsid w:val="005543DB"/>
    <w:rsid w:val="00556B5C"/>
    <w:rsid w:val="005603FE"/>
    <w:rsid w:val="00562D30"/>
    <w:rsid w:val="005638AA"/>
    <w:rsid w:val="00563EA4"/>
    <w:rsid w:val="005740B3"/>
    <w:rsid w:val="005761FE"/>
    <w:rsid w:val="00584071"/>
    <w:rsid w:val="005851B3"/>
    <w:rsid w:val="00593DFC"/>
    <w:rsid w:val="005A6143"/>
    <w:rsid w:val="005A7A5E"/>
    <w:rsid w:val="005C4229"/>
    <w:rsid w:val="005C42D4"/>
    <w:rsid w:val="005D2600"/>
    <w:rsid w:val="005D4C1C"/>
    <w:rsid w:val="00610E3E"/>
    <w:rsid w:val="00630C1E"/>
    <w:rsid w:val="006314D0"/>
    <w:rsid w:val="00632F7A"/>
    <w:rsid w:val="00640EC7"/>
    <w:rsid w:val="006422BB"/>
    <w:rsid w:val="00652388"/>
    <w:rsid w:val="00663E8C"/>
    <w:rsid w:val="00666181"/>
    <w:rsid w:val="00673CBC"/>
    <w:rsid w:val="00696E7C"/>
    <w:rsid w:val="006A1C2D"/>
    <w:rsid w:val="006C4A89"/>
    <w:rsid w:val="006D15F2"/>
    <w:rsid w:val="006D2F4A"/>
    <w:rsid w:val="006E65A6"/>
    <w:rsid w:val="006F5909"/>
    <w:rsid w:val="006F71C2"/>
    <w:rsid w:val="00707B89"/>
    <w:rsid w:val="007144F9"/>
    <w:rsid w:val="00724B6C"/>
    <w:rsid w:val="00747560"/>
    <w:rsid w:val="00751D1F"/>
    <w:rsid w:val="00762183"/>
    <w:rsid w:val="00762A57"/>
    <w:rsid w:val="007A670C"/>
    <w:rsid w:val="007B051B"/>
    <w:rsid w:val="007B6C88"/>
    <w:rsid w:val="007C2DFA"/>
    <w:rsid w:val="007D2131"/>
    <w:rsid w:val="007D4809"/>
    <w:rsid w:val="007E1353"/>
    <w:rsid w:val="007E27C1"/>
    <w:rsid w:val="007F2E63"/>
    <w:rsid w:val="007F4679"/>
    <w:rsid w:val="00802792"/>
    <w:rsid w:val="008038FE"/>
    <w:rsid w:val="008163EF"/>
    <w:rsid w:val="008266F5"/>
    <w:rsid w:val="00837B7D"/>
    <w:rsid w:val="00840014"/>
    <w:rsid w:val="008521AE"/>
    <w:rsid w:val="00853901"/>
    <w:rsid w:val="00864717"/>
    <w:rsid w:val="00882003"/>
    <w:rsid w:val="008909BE"/>
    <w:rsid w:val="008A1A25"/>
    <w:rsid w:val="008A28D3"/>
    <w:rsid w:val="008A3233"/>
    <w:rsid w:val="008A77B0"/>
    <w:rsid w:val="008C0718"/>
    <w:rsid w:val="008C43F4"/>
    <w:rsid w:val="008D158C"/>
    <w:rsid w:val="008E16FD"/>
    <w:rsid w:val="008E4CF6"/>
    <w:rsid w:val="008F1704"/>
    <w:rsid w:val="008F5939"/>
    <w:rsid w:val="008F760A"/>
    <w:rsid w:val="00900189"/>
    <w:rsid w:val="00906920"/>
    <w:rsid w:val="00915149"/>
    <w:rsid w:val="00917C4C"/>
    <w:rsid w:val="0092522D"/>
    <w:rsid w:val="00931747"/>
    <w:rsid w:val="00932EE6"/>
    <w:rsid w:val="0094337A"/>
    <w:rsid w:val="00951A48"/>
    <w:rsid w:val="0095671D"/>
    <w:rsid w:val="00957197"/>
    <w:rsid w:val="00961F78"/>
    <w:rsid w:val="0098334E"/>
    <w:rsid w:val="009900E8"/>
    <w:rsid w:val="009B010A"/>
    <w:rsid w:val="009D378A"/>
    <w:rsid w:val="009E51D5"/>
    <w:rsid w:val="009F5718"/>
    <w:rsid w:val="00A04058"/>
    <w:rsid w:val="00A05A0D"/>
    <w:rsid w:val="00A13C96"/>
    <w:rsid w:val="00A27762"/>
    <w:rsid w:val="00A45F41"/>
    <w:rsid w:val="00A52C1F"/>
    <w:rsid w:val="00A53125"/>
    <w:rsid w:val="00A53EEE"/>
    <w:rsid w:val="00A834AA"/>
    <w:rsid w:val="00AA221F"/>
    <w:rsid w:val="00AB510D"/>
    <w:rsid w:val="00AF02BF"/>
    <w:rsid w:val="00B15CF4"/>
    <w:rsid w:val="00B1784E"/>
    <w:rsid w:val="00B33BAC"/>
    <w:rsid w:val="00B34238"/>
    <w:rsid w:val="00B44952"/>
    <w:rsid w:val="00B475F4"/>
    <w:rsid w:val="00B47D95"/>
    <w:rsid w:val="00B52033"/>
    <w:rsid w:val="00B6792A"/>
    <w:rsid w:val="00B83BD7"/>
    <w:rsid w:val="00B853A7"/>
    <w:rsid w:val="00B85678"/>
    <w:rsid w:val="00B923B0"/>
    <w:rsid w:val="00B94DD0"/>
    <w:rsid w:val="00BA7671"/>
    <w:rsid w:val="00BC6B91"/>
    <w:rsid w:val="00BD02A1"/>
    <w:rsid w:val="00BD5BEB"/>
    <w:rsid w:val="00BF0AC3"/>
    <w:rsid w:val="00BF2D46"/>
    <w:rsid w:val="00C01CB1"/>
    <w:rsid w:val="00C048F5"/>
    <w:rsid w:val="00C12D1F"/>
    <w:rsid w:val="00C14BF5"/>
    <w:rsid w:val="00C15034"/>
    <w:rsid w:val="00C20641"/>
    <w:rsid w:val="00C222BA"/>
    <w:rsid w:val="00C2534B"/>
    <w:rsid w:val="00C321D9"/>
    <w:rsid w:val="00C51D03"/>
    <w:rsid w:val="00C75DA0"/>
    <w:rsid w:val="00CA4E1B"/>
    <w:rsid w:val="00CE0939"/>
    <w:rsid w:val="00CE153A"/>
    <w:rsid w:val="00CF2EA7"/>
    <w:rsid w:val="00CF3C41"/>
    <w:rsid w:val="00D011A3"/>
    <w:rsid w:val="00D02FA9"/>
    <w:rsid w:val="00D07E18"/>
    <w:rsid w:val="00D15F27"/>
    <w:rsid w:val="00D15F38"/>
    <w:rsid w:val="00D241F7"/>
    <w:rsid w:val="00D326D8"/>
    <w:rsid w:val="00D57FAA"/>
    <w:rsid w:val="00D66610"/>
    <w:rsid w:val="00D67AA3"/>
    <w:rsid w:val="00D74FB3"/>
    <w:rsid w:val="00D750D8"/>
    <w:rsid w:val="00D81608"/>
    <w:rsid w:val="00D821C3"/>
    <w:rsid w:val="00D8424D"/>
    <w:rsid w:val="00D87232"/>
    <w:rsid w:val="00DA2780"/>
    <w:rsid w:val="00DB7208"/>
    <w:rsid w:val="00DD671E"/>
    <w:rsid w:val="00DE07FC"/>
    <w:rsid w:val="00DF03A9"/>
    <w:rsid w:val="00DF4D49"/>
    <w:rsid w:val="00DF768C"/>
    <w:rsid w:val="00E0194D"/>
    <w:rsid w:val="00E17E2D"/>
    <w:rsid w:val="00E22B06"/>
    <w:rsid w:val="00E40E80"/>
    <w:rsid w:val="00E44794"/>
    <w:rsid w:val="00E543BA"/>
    <w:rsid w:val="00E56275"/>
    <w:rsid w:val="00E70DDE"/>
    <w:rsid w:val="00E81437"/>
    <w:rsid w:val="00E90843"/>
    <w:rsid w:val="00E96605"/>
    <w:rsid w:val="00EA440E"/>
    <w:rsid w:val="00EB08AB"/>
    <w:rsid w:val="00EB5CE2"/>
    <w:rsid w:val="00ED6867"/>
    <w:rsid w:val="00EF4A67"/>
    <w:rsid w:val="00F04E09"/>
    <w:rsid w:val="00F04FE8"/>
    <w:rsid w:val="00F14582"/>
    <w:rsid w:val="00F219FD"/>
    <w:rsid w:val="00F25BAB"/>
    <w:rsid w:val="00F47451"/>
    <w:rsid w:val="00F826D9"/>
    <w:rsid w:val="00F94269"/>
    <w:rsid w:val="00FA03FC"/>
    <w:rsid w:val="00FA290C"/>
    <w:rsid w:val="00FA7AD3"/>
    <w:rsid w:val="00FB168F"/>
    <w:rsid w:val="00FB5C29"/>
    <w:rsid w:val="00FC0E53"/>
    <w:rsid w:val="00FD642E"/>
    <w:rsid w:val="00FE1DFD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36E"/>
  <w15:docId w15:val="{266CCE3E-AFB0-4682-9D1C-626DE736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C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B33B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14</cp:revision>
  <dcterms:created xsi:type="dcterms:W3CDTF">2025-02-11T16:32:00Z</dcterms:created>
  <dcterms:modified xsi:type="dcterms:W3CDTF">2025-02-14T16:26:00Z</dcterms:modified>
</cp:coreProperties>
</file>